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4F5E">
              <w:rPr>
                <w:b/>
              </w:rPr>
              <w:fldChar w:fldCharType="separate"/>
            </w:r>
            <w:r w:rsidR="00294F5E">
              <w:rPr>
                <w:b/>
              </w:rPr>
              <w:t>zarządzenie w sprawie powołania komisji konkursowych dla wyłonienia kandydatów na stanowiska dyrektorów publicznego przedszkola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4F5E" w:rsidRDefault="00FA63B5" w:rsidP="00294F5E">
      <w:pPr>
        <w:spacing w:line="360" w:lineRule="auto"/>
        <w:jc w:val="both"/>
      </w:pPr>
      <w:bookmarkStart w:id="2" w:name="z1"/>
      <w:bookmarkEnd w:id="2"/>
    </w:p>
    <w:p w:rsidR="00294F5E" w:rsidRPr="00294F5E" w:rsidRDefault="00294F5E" w:rsidP="00294F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F5E">
        <w:rPr>
          <w:color w:val="000000"/>
        </w:rPr>
        <w:t xml:space="preserve">Wydział Wspierania Jednostek Pomocniczych Miasta Urzędu Miasta Poznania pismem z dnia 1 października 2018 r. przekazał uchwałę Rady Osiedla Piątkowo w sprawie wyznaczenia stałego przedstawiciela Osiedla do komisji konkursowych powołanych dla wyboru dyrektorów miejskich placówek oświatowych działających na obszarze osiedla. </w:t>
      </w:r>
    </w:p>
    <w:p w:rsidR="00294F5E" w:rsidRDefault="00294F5E" w:rsidP="00294F5E">
      <w:pPr>
        <w:spacing w:line="360" w:lineRule="auto"/>
        <w:jc w:val="both"/>
        <w:rPr>
          <w:color w:val="000000"/>
        </w:rPr>
      </w:pPr>
      <w:r w:rsidRPr="00294F5E">
        <w:rPr>
          <w:color w:val="000000"/>
        </w:rPr>
        <w:t>W związku z powyższym zachodzi konieczność zmiany przedstawiciela organu prowadzącego z ramienia Rady Osiedla Piątkowo, wchodzącego w skład przedstawicieli rezerwowych komisji dla wyłonienia kandydata na stanowisko dyrektora Szkoły Podstawowej nr 67 z Oddziałami Dwujęzycznymi i Sportowymi im. Jacka Kuronia w Poznaniu, os. Stefana Batorego 101.</w:t>
      </w:r>
    </w:p>
    <w:p w:rsidR="00294F5E" w:rsidRDefault="00294F5E" w:rsidP="00294F5E">
      <w:pPr>
        <w:spacing w:line="360" w:lineRule="auto"/>
        <w:jc w:val="both"/>
      </w:pPr>
    </w:p>
    <w:p w:rsidR="00294F5E" w:rsidRDefault="00294F5E" w:rsidP="00294F5E">
      <w:pPr>
        <w:keepNext/>
        <w:spacing w:line="360" w:lineRule="auto"/>
        <w:jc w:val="center"/>
      </w:pPr>
      <w:r>
        <w:t>ZASTĘPCA DYREKTORA</w:t>
      </w:r>
    </w:p>
    <w:p w:rsidR="00294F5E" w:rsidRPr="00294F5E" w:rsidRDefault="00294F5E" w:rsidP="00294F5E">
      <w:pPr>
        <w:keepNext/>
        <w:spacing w:line="360" w:lineRule="auto"/>
        <w:jc w:val="center"/>
      </w:pPr>
      <w:r>
        <w:t>(-) Wiesław Banaś</w:t>
      </w:r>
    </w:p>
    <w:sectPr w:rsidR="00294F5E" w:rsidRPr="00294F5E" w:rsidSect="00294F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F5E" w:rsidRDefault="00294F5E">
      <w:r>
        <w:separator/>
      </w:r>
    </w:p>
  </w:endnote>
  <w:endnote w:type="continuationSeparator" w:id="0">
    <w:p w:rsidR="00294F5E" w:rsidRDefault="0029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F5E" w:rsidRDefault="00294F5E">
      <w:r>
        <w:separator/>
      </w:r>
    </w:p>
  </w:footnote>
  <w:footnote w:type="continuationSeparator" w:id="0">
    <w:p w:rsidR="00294F5E" w:rsidRDefault="00294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la wyłonienia kandydatów na stanowiska dyrektorów publicznego przedszkola oraz publicznych szkół."/>
  </w:docVars>
  <w:rsids>
    <w:rsidRoot w:val="00294F5E"/>
    <w:rsid w:val="000607A3"/>
    <w:rsid w:val="00191992"/>
    <w:rsid w:val="001B1D53"/>
    <w:rsid w:val="002946C5"/>
    <w:rsid w:val="00294F5E"/>
    <w:rsid w:val="002C29F3"/>
    <w:rsid w:val="00854DE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5164C-88A4-4296-991E-C2209A75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115</Words>
  <Characters>823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2018-10-11T11:32:00Z</dcterms:created>
  <dcterms:modified xsi:type="dcterms:W3CDTF">2018-10-11T11:32:00Z</dcterms:modified>
</cp:coreProperties>
</file>