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623F">
          <w:t>804/2018/P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9623F">
        <w:rPr>
          <w:b/>
          <w:sz w:val="28"/>
        </w:rPr>
        <w:fldChar w:fldCharType="separate"/>
      </w:r>
      <w:r w:rsidR="0049623F">
        <w:rPr>
          <w:b/>
          <w:sz w:val="28"/>
        </w:rPr>
        <w:t>13 listopada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82308E" w:rsidTr="0082308E">
        <w:tc>
          <w:tcPr>
            <w:tcW w:w="1368" w:type="dxa"/>
            <w:shd w:val="clear" w:color="auto" w:fill="auto"/>
          </w:tcPr>
          <w:p w:rsidR="00565809" w:rsidRPr="0082308E" w:rsidRDefault="00F357A1" w:rsidP="0082308E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82308E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82308E" w:rsidRDefault="00565809" w:rsidP="0082308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2308E">
              <w:rPr>
                <w:b/>
                <w:sz w:val="24"/>
                <w:szCs w:val="24"/>
              </w:rPr>
              <w:fldChar w:fldCharType="begin"/>
            </w:r>
            <w:r w:rsidRPr="0082308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623F" w:rsidRPr="0082308E">
              <w:rPr>
                <w:b/>
                <w:sz w:val="24"/>
                <w:szCs w:val="24"/>
              </w:rPr>
              <w:fldChar w:fldCharType="separate"/>
            </w:r>
            <w:r w:rsidR="0049623F" w:rsidRPr="0082308E">
              <w:rPr>
                <w:b/>
                <w:sz w:val="24"/>
                <w:szCs w:val="24"/>
              </w:rPr>
              <w:t>zarządzenie w sprawie trybu realizacji zadań wydziałów Urzędu Miasta Poznania i jednostek organizacyjnych Miasta Poznania, związanych z funkcją stanowiącą i kontrolną Rady Miasta Poznania.</w:t>
            </w:r>
            <w:r w:rsidRPr="0082308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9623F" w:rsidP="004962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49623F">
        <w:rPr>
          <w:color w:val="000000"/>
          <w:sz w:val="24"/>
          <w:szCs w:val="24"/>
        </w:rPr>
        <w:t>Na podstawie art. 30 ust. 1 i 2, a także art. 33 ust. 1, 3 i 5 ustawy z dnia 8 marca 1990 r. o</w:t>
      </w:r>
      <w:r w:rsidR="00456C46">
        <w:rPr>
          <w:color w:val="000000"/>
          <w:sz w:val="24"/>
          <w:szCs w:val="24"/>
        </w:rPr>
        <w:t> </w:t>
      </w:r>
      <w:r w:rsidRPr="0049623F">
        <w:rPr>
          <w:color w:val="000000"/>
          <w:sz w:val="24"/>
          <w:szCs w:val="24"/>
        </w:rPr>
        <w:t>samorządzie gminnym (t.j. Dz. U. z 2018 r. Nr 994 ze zm.), w związku z postanowieniami Statutu Miasta Poznania wprowadzonego uchwałą Nr LXXX/1202/V/2010 Rady Miasta Poznania z dnia 9 listopada 2010 r. (Dz. Urz. Woj. Wlkp. z 2011 r. Nr 11, poz. 303), zmienionego uchwałą Nr LXXIV/1390/VII/2018 Rady Miasta Poznania z dnia 16 października 2018 r. (Dz. U. Woj. Wlkp. z 2018 r. poz. 8203) zarządza się, co następuje:</w:t>
      </w:r>
    </w:p>
    <w:p w:rsidR="0049623F" w:rsidRDefault="0049623F" w:rsidP="004962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9623F" w:rsidRDefault="0049623F" w:rsidP="004962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623F" w:rsidRDefault="0049623F" w:rsidP="0049623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623F" w:rsidRPr="0049623F" w:rsidRDefault="0049623F" w:rsidP="004962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9623F">
        <w:rPr>
          <w:color w:val="000000"/>
          <w:sz w:val="24"/>
          <w:szCs w:val="24"/>
        </w:rPr>
        <w:t>W zarządzeniu Nr 638/2016/P Prezydenta Miasta Poznania z dnia 25 sierpnia 2016 r. w</w:t>
      </w:r>
      <w:r w:rsidR="00456C46">
        <w:rPr>
          <w:color w:val="000000"/>
          <w:sz w:val="24"/>
          <w:szCs w:val="24"/>
        </w:rPr>
        <w:t> </w:t>
      </w:r>
      <w:r w:rsidRPr="0049623F">
        <w:rPr>
          <w:color w:val="000000"/>
          <w:sz w:val="24"/>
          <w:szCs w:val="24"/>
        </w:rPr>
        <w:t>sprawie trybu realizacji zadań wydziałów Urzędu Miasta Poznania i jednostek organizacyjnych Miasta Poznania, związanych z funkcją stanowiącą i kontrolną Rady Miasta Poznania, zmienionym zarządzeniem Nr 120/2017/P Prezydenta Miasta Poznania z dnia 24 lutego 2017 r., wprowadza się następujące zmiany:</w:t>
      </w:r>
    </w:p>
    <w:p w:rsidR="0049623F" w:rsidRPr="0049623F" w:rsidRDefault="0049623F" w:rsidP="004962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623F">
        <w:rPr>
          <w:color w:val="000000"/>
          <w:sz w:val="24"/>
          <w:szCs w:val="24"/>
        </w:rPr>
        <w:t>1) § 23 otrzymuje brzmienie:</w:t>
      </w:r>
    </w:p>
    <w:p w:rsidR="0049623F" w:rsidRPr="0049623F" w:rsidRDefault="0049623F" w:rsidP="000B1491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bookmarkStart w:id="3" w:name="_GoBack"/>
      <w:r w:rsidRPr="0049623F">
        <w:rPr>
          <w:color w:val="000000"/>
          <w:sz w:val="24"/>
          <w:szCs w:val="24"/>
        </w:rPr>
        <w:t>"§ 23</w:t>
      </w:r>
    </w:p>
    <w:bookmarkEnd w:id="3"/>
    <w:p w:rsidR="0049623F" w:rsidRPr="0049623F" w:rsidRDefault="0049623F" w:rsidP="0049623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9623F">
        <w:rPr>
          <w:color w:val="000000"/>
          <w:sz w:val="24"/>
          <w:szCs w:val="24"/>
        </w:rPr>
        <w:t xml:space="preserve">1. Rejestr interpelacji i zapytań składanych przez radnych Miasta Poznania prowadzi Biuro Rady Miasta. </w:t>
      </w:r>
    </w:p>
    <w:p w:rsidR="0049623F" w:rsidRPr="0049623F" w:rsidRDefault="0049623F" w:rsidP="0049623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9623F">
        <w:rPr>
          <w:color w:val="000000"/>
          <w:sz w:val="24"/>
          <w:szCs w:val="24"/>
        </w:rPr>
        <w:t>2. Wydział Organizacyjny odpowiada za zapewnienie udzielenia przez Prezydenta odpowiedzi na piśmie na interpelacje i zapytania radnych Miasta Poznania, nie później niż w terminie 14 dni od daty wpływu interpelacji lub zapytania do Prezydenta.</w:t>
      </w:r>
    </w:p>
    <w:p w:rsidR="0049623F" w:rsidRPr="0049623F" w:rsidRDefault="0049623F" w:rsidP="0049623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9623F">
        <w:rPr>
          <w:color w:val="000000"/>
          <w:sz w:val="24"/>
          <w:szCs w:val="24"/>
        </w:rPr>
        <w:lastRenderedPageBreak/>
        <w:t xml:space="preserve">3. Wydziały i jednostki zobowiązane są do przekazywania na piśmie do Wydziału Organizacyjnego wyjaśnień w sprawach interpelacji i zapytań, w terminie przez ten Wydział ustalonym. </w:t>
      </w:r>
    </w:p>
    <w:p w:rsidR="0049623F" w:rsidRPr="0049623F" w:rsidRDefault="0049623F" w:rsidP="0049623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9623F">
        <w:rPr>
          <w:color w:val="000000"/>
          <w:sz w:val="24"/>
          <w:szCs w:val="24"/>
        </w:rPr>
        <w:t>4. Niedotrzymanie terminu, o którym mowa w ust. 3, wymaga podania pisemnego uzasadnienia wraz ze wskazaniem ostatecznego terminu przekazania wyjaśnień, co stanowi podstawę do poinformowania radnego Miasta Poznania o przyczynie zwłoki i</w:t>
      </w:r>
      <w:r w:rsidR="00456C46">
        <w:rPr>
          <w:color w:val="000000"/>
          <w:sz w:val="24"/>
          <w:szCs w:val="24"/>
        </w:rPr>
        <w:t> </w:t>
      </w:r>
      <w:r w:rsidRPr="0049623F">
        <w:rPr>
          <w:color w:val="000000"/>
          <w:sz w:val="24"/>
          <w:szCs w:val="24"/>
        </w:rPr>
        <w:t>przewidywanej dacie udzielenia odpowiedzi na interpelację lub zapytanie.</w:t>
      </w:r>
    </w:p>
    <w:p w:rsidR="0049623F" w:rsidRPr="0049623F" w:rsidRDefault="0049623F" w:rsidP="0049623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9623F">
        <w:rPr>
          <w:color w:val="000000"/>
          <w:sz w:val="24"/>
          <w:szCs w:val="24"/>
        </w:rPr>
        <w:t>5. Odpowiedzi na interpelacje i zapytania podpisuje Prezydent w zakresie spraw realizowanych przez wydziały i jednostki nadzorowane przez niego, w innych sprawach odpowiedzi podpisują z upoważnienia Prezydenta - zastępcy Prezydenta, Skarbnik Miasta, Sekretarz Miasta - zgodnie z zakresem zadań powierzonych im przez Prezydenta na podstawie odrębnego zarządzenia.";</w:t>
      </w:r>
    </w:p>
    <w:p w:rsidR="0049623F" w:rsidRPr="0049623F" w:rsidRDefault="0049623F" w:rsidP="004962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623F">
        <w:rPr>
          <w:color w:val="000000"/>
          <w:sz w:val="24"/>
          <w:szCs w:val="24"/>
        </w:rPr>
        <w:t>2) uchyla się § 24;</w:t>
      </w:r>
    </w:p>
    <w:p w:rsidR="0049623F" w:rsidRDefault="0049623F" w:rsidP="0049623F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623F">
        <w:rPr>
          <w:color w:val="000000"/>
          <w:sz w:val="24"/>
          <w:szCs w:val="24"/>
        </w:rPr>
        <w:t>3) uchyla się § 25.</w:t>
      </w:r>
    </w:p>
    <w:p w:rsidR="0049623F" w:rsidRDefault="0049623F" w:rsidP="004962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623F" w:rsidRDefault="0049623F" w:rsidP="004962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623F" w:rsidRDefault="0049623F" w:rsidP="0049623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623F" w:rsidRDefault="0049623F" w:rsidP="004962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623F">
        <w:rPr>
          <w:color w:val="000000"/>
          <w:sz w:val="24"/>
          <w:szCs w:val="24"/>
        </w:rPr>
        <w:t>Wykonanie zarządzenia powierza się zastępcom Prezydenta, Skarbnikowi Miasta, Sekretarzowi Miasta oraz dyrektorom wydziałów, a także</w:t>
      </w:r>
      <w:r w:rsidRPr="0049623F">
        <w:rPr>
          <w:color w:val="FF0000"/>
          <w:sz w:val="24"/>
          <w:szCs w:val="24"/>
        </w:rPr>
        <w:t xml:space="preserve"> </w:t>
      </w:r>
      <w:r w:rsidRPr="0049623F">
        <w:rPr>
          <w:color w:val="000000"/>
          <w:sz w:val="24"/>
          <w:szCs w:val="24"/>
        </w:rPr>
        <w:t>zaleca się jego stosowanie kierownikom jednostek.</w:t>
      </w:r>
    </w:p>
    <w:p w:rsidR="0049623F" w:rsidRDefault="0049623F" w:rsidP="004962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623F" w:rsidRDefault="0049623F" w:rsidP="004962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623F" w:rsidRDefault="0049623F" w:rsidP="0049623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623F" w:rsidRDefault="0049623F" w:rsidP="004962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623F">
        <w:rPr>
          <w:color w:val="000000"/>
          <w:sz w:val="24"/>
          <w:szCs w:val="24"/>
        </w:rPr>
        <w:t>Zarządzenie wchodzi w życie z dniem podpisania.</w:t>
      </w:r>
    </w:p>
    <w:p w:rsidR="0049623F" w:rsidRDefault="0049623F" w:rsidP="004962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623F" w:rsidRDefault="0049623F" w:rsidP="004962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PREZYDENT MIASTA POZNANIA </w:t>
      </w:r>
    </w:p>
    <w:p w:rsidR="0049623F" w:rsidRPr="0049623F" w:rsidRDefault="0049623F" w:rsidP="004962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Jacek Jaśkowiak </w:t>
      </w:r>
    </w:p>
    <w:sectPr w:rsidR="0049623F" w:rsidRPr="0049623F" w:rsidSect="004962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08E" w:rsidRDefault="0082308E">
      <w:r>
        <w:separator/>
      </w:r>
    </w:p>
  </w:endnote>
  <w:endnote w:type="continuationSeparator" w:id="0">
    <w:p w:rsidR="0082308E" w:rsidRDefault="0082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08E" w:rsidRDefault="0082308E">
      <w:r>
        <w:separator/>
      </w:r>
    </w:p>
  </w:footnote>
  <w:footnote w:type="continuationSeparator" w:id="0">
    <w:p w:rsidR="0082308E" w:rsidRDefault="00823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stopada 2018r."/>
    <w:docVar w:name="AktNr" w:val="804/2018/P"/>
    <w:docVar w:name="Sprawa" w:val="zarządzenie w sprawie trybu realizacji zadań wydziałów Urzędu Miasta Poznania i jednostek organizacyjnych Miasta Poznania, związanych z funkcją stanowiącą i kontrolną Rady Miasta Poznania."/>
  </w:docVars>
  <w:rsids>
    <w:rsidRoot w:val="0049623F"/>
    <w:rsid w:val="0003528D"/>
    <w:rsid w:val="00072485"/>
    <w:rsid w:val="000A5BC9"/>
    <w:rsid w:val="000B1491"/>
    <w:rsid w:val="000B2C44"/>
    <w:rsid w:val="000E2E12"/>
    <w:rsid w:val="00167A3B"/>
    <w:rsid w:val="0017594F"/>
    <w:rsid w:val="001E3D52"/>
    <w:rsid w:val="00326E26"/>
    <w:rsid w:val="003679C6"/>
    <w:rsid w:val="00456C46"/>
    <w:rsid w:val="0049623F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2308E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BA4E-1311-4720-A370-42FDC253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420</Words>
  <Characters>2453</Characters>
  <Application>Microsoft Office Word</Application>
  <DocSecurity>0</DocSecurity>
  <Lines>64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3</cp:revision>
  <cp:lastPrinted>2003-01-09T12:40:00Z</cp:lastPrinted>
  <dcterms:created xsi:type="dcterms:W3CDTF">2018-11-13T12:37:00Z</dcterms:created>
  <dcterms:modified xsi:type="dcterms:W3CDTF">2018-11-13T12:37:00Z</dcterms:modified>
</cp:coreProperties>
</file>