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32B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2B54">
              <w:rPr>
                <w:b/>
              </w:rPr>
              <w:fldChar w:fldCharType="separate"/>
            </w:r>
            <w:r w:rsidR="00432B54">
              <w:rPr>
                <w:b/>
              </w:rPr>
              <w:t>ustalenia cen i opłat za korzystanie z usług komunalnych oraz obiektów i 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2B54" w:rsidRDefault="00FA63B5" w:rsidP="00432B54">
      <w:pPr>
        <w:spacing w:line="360" w:lineRule="auto"/>
        <w:jc w:val="both"/>
      </w:pPr>
      <w:bookmarkStart w:id="2" w:name="z1"/>
      <w:bookmarkEnd w:id="2"/>
    </w:p>
    <w:p w:rsidR="00432B54" w:rsidRPr="00432B54" w:rsidRDefault="00432B54" w:rsidP="00432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2B54">
        <w:rPr>
          <w:color w:val="000000"/>
        </w:rPr>
        <w:t>Wprowadzenie nowego zarządzenia wynika z konieczności zmiany niektórych obowiązujących cen, usunięcia z zarządzenia cen usług, które mogą być ustalone wewnętrznym dokumentem Dyrektora Palmiarni Poznańskiej oraz dodania nowych usług, w</w:t>
      </w:r>
      <w:r w:rsidR="00493302">
        <w:rPr>
          <w:color w:val="000000"/>
        </w:rPr>
        <w:t> </w:t>
      </w:r>
      <w:r w:rsidRPr="00432B54">
        <w:rPr>
          <w:color w:val="000000"/>
        </w:rPr>
        <w:t>tym m.in.:</w:t>
      </w:r>
    </w:p>
    <w:p w:rsidR="00432B54" w:rsidRPr="00432B54" w:rsidRDefault="00432B54" w:rsidP="00432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2B54">
        <w:rPr>
          <w:color w:val="000000"/>
        </w:rPr>
        <w:t>- uwzględnienia ulgi na bilety wstępu dla doktorantów, uczniów i studentów szkół zagranicznych na podstawie ISIC oraz posiadaczy Karty Seniora - Poznańskiej Złotej Karty,</w:t>
      </w:r>
    </w:p>
    <w:p w:rsidR="00432B54" w:rsidRPr="00432B54" w:rsidRDefault="00432B54" w:rsidP="00432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2B54">
        <w:rPr>
          <w:color w:val="000000"/>
        </w:rPr>
        <w:t>- wprowadzenia akcji "Wtorek seniora" w ramach Polityki Senioralnej Miasta Poznania, podczas której w każdy wtorek osoby w wieku 60+ mogą kupić bilet wstępu do Palmiarni w</w:t>
      </w:r>
      <w:r w:rsidR="00493302">
        <w:rPr>
          <w:color w:val="000000"/>
        </w:rPr>
        <w:t> </w:t>
      </w:r>
      <w:r w:rsidRPr="00432B54">
        <w:rPr>
          <w:color w:val="000000"/>
        </w:rPr>
        <w:t>cenie 3,50 zł.</w:t>
      </w:r>
    </w:p>
    <w:p w:rsidR="00432B54" w:rsidRDefault="00432B54" w:rsidP="00432B54">
      <w:pPr>
        <w:spacing w:line="360" w:lineRule="auto"/>
        <w:jc w:val="both"/>
        <w:rPr>
          <w:color w:val="000000"/>
        </w:rPr>
      </w:pPr>
      <w:r w:rsidRPr="00432B54">
        <w:rPr>
          <w:color w:val="000000"/>
        </w:rPr>
        <w:t>Biorąc powyższe pod uwagę, wprowadzenie niniejszego zarządzenia uważa się za zasadne.</w:t>
      </w:r>
    </w:p>
    <w:p w:rsidR="00432B54" w:rsidRDefault="00432B54" w:rsidP="00432B54">
      <w:pPr>
        <w:spacing w:line="360" w:lineRule="auto"/>
        <w:jc w:val="both"/>
      </w:pPr>
    </w:p>
    <w:p w:rsidR="00432B54" w:rsidRDefault="00432B54" w:rsidP="00432B54">
      <w:pPr>
        <w:keepNext/>
        <w:spacing w:line="360" w:lineRule="auto"/>
        <w:jc w:val="center"/>
      </w:pPr>
      <w:r>
        <w:t>DYREKTOR WYDZIAŁU</w:t>
      </w:r>
    </w:p>
    <w:p w:rsidR="00432B54" w:rsidRPr="00432B54" w:rsidRDefault="00432B54" w:rsidP="00432B54">
      <w:pPr>
        <w:keepNext/>
        <w:spacing w:line="360" w:lineRule="auto"/>
        <w:jc w:val="center"/>
      </w:pPr>
      <w:r>
        <w:t>(-) Ziemowit Borowczak</w:t>
      </w:r>
    </w:p>
    <w:sectPr w:rsidR="00432B54" w:rsidRPr="00432B54" w:rsidSect="00432B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54" w:rsidRDefault="00432B54">
      <w:r>
        <w:separator/>
      </w:r>
    </w:p>
  </w:endnote>
  <w:endnote w:type="continuationSeparator" w:id="0">
    <w:p w:rsidR="00432B54" w:rsidRDefault="0043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54" w:rsidRDefault="00432B54">
      <w:r>
        <w:separator/>
      </w:r>
    </w:p>
  </w:footnote>
  <w:footnote w:type="continuationSeparator" w:id="0">
    <w:p w:rsidR="00432B54" w:rsidRDefault="0043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432B54"/>
    <w:rsid w:val="000607A3"/>
    <w:rsid w:val="001B1D53"/>
    <w:rsid w:val="0022095A"/>
    <w:rsid w:val="002946C5"/>
    <w:rsid w:val="002C29F3"/>
    <w:rsid w:val="00432B54"/>
    <w:rsid w:val="0049330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5A352-3518-4694-BE3D-1DFE63F0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899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2018-12-20T11:05:00Z</dcterms:created>
  <dcterms:modified xsi:type="dcterms:W3CDTF">2018-12-20T11:05:00Z</dcterms:modified>
</cp:coreProperties>
</file>