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35C6">
          <w:t>654a/2018/P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35C6">
        <w:rPr>
          <w:b/>
          <w:sz w:val="28"/>
        </w:rPr>
        <w:fldChar w:fldCharType="separate"/>
      </w:r>
      <w:r w:rsidR="002835C6">
        <w:rPr>
          <w:b/>
          <w:sz w:val="28"/>
        </w:rPr>
        <w:t>19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35C6">
              <w:rPr>
                <w:b/>
                <w:sz w:val="24"/>
                <w:szCs w:val="24"/>
              </w:rPr>
              <w:fldChar w:fldCharType="separate"/>
            </w:r>
            <w:r w:rsidR="002835C6">
              <w:rPr>
                <w:b/>
                <w:sz w:val="24"/>
                <w:szCs w:val="24"/>
              </w:rPr>
              <w:t>powołania Zespołu ds. przygotowania i uruchomienia centralnej bazy danych księgowych dla przedszkoli, szkół i placówek oświatowych.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35C6" w:rsidP="002835C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835C6">
        <w:rPr>
          <w:color w:val="000000"/>
          <w:sz w:val="24"/>
        </w:rPr>
        <w:t xml:space="preserve">Na podstawie </w:t>
      </w:r>
      <w:r w:rsidRPr="002835C6">
        <w:rPr>
          <w:color w:val="000000"/>
          <w:sz w:val="24"/>
          <w:szCs w:val="24"/>
        </w:rPr>
        <w:t>§</w:t>
      </w:r>
      <w:r w:rsidRPr="002835C6">
        <w:rPr>
          <w:color w:val="000000"/>
          <w:sz w:val="24"/>
        </w:rPr>
        <w:t xml:space="preserve"> 26 Regulaminu Organizacyjnego Urzędu Miasta Poznania, stanowiącego załącznik do zarządzenia Nr 9/2018/K Prezydenta Miasta Poznania z dnia 28 lutego 2018 r. w</w:t>
      </w:r>
      <w:r w:rsidR="00D31C0E">
        <w:rPr>
          <w:color w:val="000000"/>
          <w:sz w:val="24"/>
        </w:rPr>
        <w:t> </w:t>
      </w:r>
      <w:r w:rsidRPr="002835C6">
        <w:rPr>
          <w:color w:val="000000"/>
          <w:sz w:val="24"/>
        </w:rPr>
        <w:t>sprawie Regulaminu Organizacyjnego Urzędu Miasta Poznania, zarządza się, co następuje:</w:t>
      </w:r>
    </w:p>
    <w:p w:rsidR="002835C6" w:rsidRDefault="002835C6" w:rsidP="002835C6">
      <w:pPr>
        <w:spacing w:line="360" w:lineRule="auto"/>
        <w:jc w:val="both"/>
        <w:rPr>
          <w:sz w:val="24"/>
        </w:rPr>
      </w:pPr>
    </w:p>
    <w:p w:rsidR="002835C6" w:rsidRDefault="002835C6" w:rsidP="002835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35C6" w:rsidRDefault="002835C6" w:rsidP="002835C6">
      <w:pPr>
        <w:keepNext/>
        <w:spacing w:line="360" w:lineRule="auto"/>
        <w:rPr>
          <w:color w:val="000000"/>
          <w:sz w:val="24"/>
        </w:rPr>
      </w:pPr>
    </w:p>
    <w:p w:rsidR="002835C6" w:rsidRDefault="002835C6" w:rsidP="002835C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35C6">
        <w:rPr>
          <w:color w:val="000000"/>
          <w:sz w:val="24"/>
          <w:szCs w:val="24"/>
        </w:rPr>
        <w:t>Powołuje się Zespół ds. przygotowania i planowanego uruchomienia od dnia 1 stycznia 2019 roku centralnej bazy danych księgowych dla przedszkoli, szkół i placówek oświatowych, zwany dalej Zespołem.</w:t>
      </w:r>
    </w:p>
    <w:p w:rsidR="002835C6" w:rsidRDefault="002835C6" w:rsidP="002835C6">
      <w:pPr>
        <w:spacing w:line="360" w:lineRule="auto"/>
        <w:jc w:val="both"/>
        <w:rPr>
          <w:color w:val="000000"/>
          <w:sz w:val="24"/>
        </w:rPr>
      </w:pPr>
    </w:p>
    <w:p w:rsidR="002835C6" w:rsidRDefault="002835C6" w:rsidP="002835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35C6" w:rsidRDefault="002835C6" w:rsidP="002835C6">
      <w:pPr>
        <w:keepNext/>
        <w:spacing w:line="360" w:lineRule="auto"/>
        <w:rPr>
          <w:color w:val="000000"/>
          <w:sz w:val="24"/>
        </w:rPr>
      </w:pPr>
    </w:p>
    <w:p w:rsidR="002835C6" w:rsidRPr="002835C6" w:rsidRDefault="002835C6" w:rsidP="002835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35C6">
        <w:rPr>
          <w:color w:val="000000"/>
          <w:sz w:val="24"/>
          <w:szCs w:val="24"/>
        </w:rPr>
        <w:t>1. Zadaniem Zespołu jest przygotowanie rozwiązań umożliwiających wdrożenie jednolitego oprogramowania do obsługi finansowo-księgowej, sprawozdawczości budżetowej i</w:t>
      </w:r>
      <w:r w:rsidR="00D31C0E">
        <w:rPr>
          <w:color w:val="000000"/>
          <w:sz w:val="24"/>
          <w:szCs w:val="24"/>
        </w:rPr>
        <w:t> </w:t>
      </w:r>
      <w:r w:rsidRPr="002835C6">
        <w:rPr>
          <w:color w:val="000000"/>
          <w:sz w:val="24"/>
          <w:szCs w:val="24"/>
        </w:rPr>
        <w:t>podatkowej, zapewniającego stosowanie jednolitych zasad rachunkowości,  sprawozdawczości, archiwizowania danych księgowych oraz bezpieczeństwo systemów finansowo-księgowych.</w:t>
      </w:r>
    </w:p>
    <w:p w:rsidR="002835C6" w:rsidRDefault="002835C6" w:rsidP="002835C6">
      <w:pPr>
        <w:spacing w:line="360" w:lineRule="auto"/>
        <w:jc w:val="both"/>
        <w:rPr>
          <w:color w:val="000000"/>
          <w:sz w:val="24"/>
          <w:szCs w:val="24"/>
        </w:rPr>
      </w:pPr>
      <w:r w:rsidRPr="002835C6">
        <w:rPr>
          <w:color w:val="000000"/>
          <w:sz w:val="24"/>
          <w:szCs w:val="24"/>
        </w:rPr>
        <w:t>2. Celem wdrożenia rozwiązań jest ułatwienie kierownikom jednostek sprawowania nadzoru i</w:t>
      </w:r>
      <w:r w:rsidR="00D31C0E">
        <w:rPr>
          <w:color w:val="000000"/>
          <w:sz w:val="24"/>
          <w:szCs w:val="24"/>
        </w:rPr>
        <w:t> </w:t>
      </w:r>
      <w:r w:rsidRPr="002835C6">
        <w:rPr>
          <w:color w:val="000000"/>
          <w:sz w:val="24"/>
          <w:szCs w:val="24"/>
        </w:rPr>
        <w:t>kontroli nad wydatkowanymi środkami publicznymi.</w:t>
      </w:r>
    </w:p>
    <w:p w:rsidR="002835C6" w:rsidRDefault="002835C6" w:rsidP="002835C6">
      <w:pPr>
        <w:spacing w:line="360" w:lineRule="auto"/>
        <w:jc w:val="both"/>
        <w:rPr>
          <w:color w:val="000000"/>
          <w:sz w:val="24"/>
        </w:rPr>
      </w:pPr>
    </w:p>
    <w:p w:rsidR="002835C6" w:rsidRDefault="002835C6" w:rsidP="002835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35C6" w:rsidRDefault="002835C6" w:rsidP="002835C6">
      <w:pPr>
        <w:keepNext/>
        <w:spacing w:line="360" w:lineRule="auto"/>
        <w:rPr>
          <w:color w:val="000000"/>
          <w:sz w:val="24"/>
        </w:rPr>
      </w:pPr>
    </w:p>
    <w:p w:rsidR="002835C6" w:rsidRPr="002835C6" w:rsidRDefault="002835C6" w:rsidP="002835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35C6">
        <w:rPr>
          <w:color w:val="000000"/>
          <w:sz w:val="24"/>
          <w:szCs w:val="24"/>
        </w:rPr>
        <w:t>W skład Zespołu wchodzą:</w:t>
      </w:r>
    </w:p>
    <w:p w:rsidR="002835C6" w:rsidRPr="002835C6" w:rsidRDefault="002835C6" w:rsidP="002835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835C6">
        <w:rPr>
          <w:color w:val="000000"/>
          <w:sz w:val="24"/>
          <w:szCs w:val="24"/>
        </w:rPr>
        <w:lastRenderedPageBreak/>
        <w:t>1) Barbara Sajnaj - Przewodnicząca Zespołu, Skarbnik Miasta Poznania, zwana dalej Przewodniczącą;</w:t>
      </w:r>
    </w:p>
    <w:p w:rsidR="002835C6" w:rsidRPr="002835C6" w:rsidRDefault="002835C6" w:rsidP="002835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835C6">
        <w:rPr>
          <w:color w:val="000000"/>
          <w:sz w:val="24"/>
          <w:szCs w:val="24"/>
        </w:rPr>
        <w:t>2) Przemysław Foligowski - Zastępca Przewodniczącej Zespołu, dyrektor Wydziału Oświaty Urzędu Miasta Poznania;</w:t>
      </w:r>
    </w:p>
    <w:p w:rsidR="002835C6" w:rsidRPr="002835C6" w:rsidRDefault="002835C6" w:rsidP="002835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835C6">
        <w:rPr>
          <w:color w:val="000000"/>
          <w:sz w:val="24"/>
          <w:szCs w:val="24"/>
        </w:rPr>
        <w:t>3) Barbara Holec-Wachowiec - Koordynator Projektu, zastępca dyrektora Wydziału Finansowego;</w:t>
      </w:r>
    </w:p>
    <w:p w:rsidR="002835C6" w:rsidRPr="002835C6" w:rsidRDefault="002835C6" w:rsidP="002835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835C6">
        <w:rPr>
          <w:color w:val="000000"/>
          <w:sz w:val="24"/>
          <w:szCs w:val="24"/>
        </w:rPr>
        <w:t>4) członkowie Zespołu:</w:t>
      </w:r>
    </w:p>
    <w:p w:rsidR="002835C6" w:rsidRPr="002835C6" w:rsidRDefault="002835C6" w:rsidP="002835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835C6">
        <w:rPr>
          <w:color w:val="000000"/>
          <w:sz w:val="24"/>
          <w:szCs w:val="24"/>
        </w:rPr>
        <w:t xml:space="preserve">     a) Andrzej Piechowiak, dyrektor Wydziału Informatyki,</w:t>
      </w:r>
    </w:p>
    <w:p w:rsidR="002835C6" w:rsidRPr="002835C6" w:rsidRDefault="002835C6" w:rsidP="002835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835C6">
        <w:rPr>
          <w:color w:val="000000"/>
          <w:sz w:val="24"/>
          <w:szCs w:val="24"/>
        </w:rPr>
        <w:t xml:space="preserve">     b) Piotr Husejko, dyrektor Wydziału Budżetu i Kontrolingu,</w:t>
      </w:r>
    </w:p>
    <w:p w:rsidR="002835C6" w:rsidRPr="002835C6" w:rsidRDefault="002835C6" w:rsidP="002835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835C6">
        <w:rPr>
          <w:color w:val="000000"/>
          <w:sz w:val="24"/>
          <w:szCs w:val="24"/>
        </w:rPr>
        <w:t xml:space="preserve">     c) Justyna Glapa, zastępca dyrektora Wydziału Budżetu i Kontrolingu,</w:t>
      </w:r>
    </w:p>
    <w:p w:rsidR="002835C6" w:rsidRPr="002835C6" w:rsidRDefault="002835C6" w:rsidP="002835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835C6">
        <w:rPr>
          <w:color w:val="000000"/>
          <w:sz w:val="24"/>
          <w:szCs w:val="24"/>
        </w:rPr>
        <w:t xml:space="preserve">     d) Wiesław Banaś, zastępca dyrektora Wydziału Oświaty,</w:t>
      </w:r>
    </w:p>
    <w:p w:rsidR="002835C6" w:rsidRPr="002835C6" w:rsidRDefault="002835C6" w:rsidP="002835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835C6">
        <w:rPr>
          <w:color w:val="000000"/>
          <w:sz w:val="24"/>
          <w:szCs w:val="24"/>
        </w:rPr>
        <w:t xml:space="preserve">     e) Agnieszka Borucka, kierownik w Wydziale Finansowym,</w:t>
      </w:r>
    </w:p>
    <w:p w:rsidR="002835C6" w:rsidRDefault="002835C6" w:rsidP="002835C6">
      <w:pPr>
        <w:spacing w:line="360" w:lineRule="auto"/>
        <w:jc w:val="both"/>
        <w:rPr>
          <w:color w:val="000000"/>
          <w:sz w:val="24"/>
          <w:szCs w:val="24"/>
        </w:rPr>
      </w:pPr>
      <w:r w:rsidRPr="002835C6">
        <w:rPr>
          <w:color w:val="000000"/>
          <w:sz w:val="24"/>
          <w:szCs w:val="24"/>
        </w:rPr>
        <w:t xml:space="preserve">     f) Radosław Paszkiewicz, kierownik w Wydziale Oświaty.</w:t>
      </w:r>
    </w:p>
    <w:p w:rsidR="002835C6" w:rsidRDefault="002835C6" w:rsidP="002835C6">
      <w:pPr>
        <w:spacing w:line="360" w:lineRule="auto"/>
        <w:jc w:val="both"/>
        <w:rPr>
          <w:color w:val="000000"/>
          <w:sz w:val="24"/>
        </w:rPr>
      </w:pPr>
    </w:p>
    <w:p w:rsidR="002835C6" w:rsidRDefault="002835C6" w:rsidP="002835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35C6" w:rsidRDefault="002835C6" w:rsidP="002835C6">
      <w:pPr>
        <w:keepNext/>
        <w:spacing w:line="360" w:lineRule="auto"/>
        <w:rPr>
          <w:color w:val="000000"/>
          <w:sz w:val="24"/>
        </w:rPr>
      </w:pPr>
    </w:p>
    <w:p w:rsidR="002835C6" w:rsidRPr="002835C6" w:rsidRDefault="002835C6" w:rsidP="002835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835C6">
        <w:rPr>
          <w:color w:val="000000"/>
          <w:sz w:val="24"/>
          <w:szCs w:val="24"/>
        </w:rPr>
        <w:t>1. Pracami Zespołu kieruje Przewodnicząca, zapraszając do współpracy inne osoby, w</w:t>
      </w:r>
      <w:r w:rsidR="00D31C0E">
        <w:rPr>
          <w:color w:val="000000"/>
          <w:sz w:val="24"/>
          <w:szCs w:val="24"/>
        </w:rPr>
        <w:t> </w:t>
      </w:r>
      <w:r w:rsidRPr="002835C6">
        <w:rPr>
          <w:color w:val="000000"/>
          <w:sz w:val="24"/>
          <w:szCs w:val="24"/>
        </w:rPr>
        <w:t>szczególności – specjalistów, ekspertów oraz pracowników merytorycznych, będących przedstawicielami Urzędu Miasta Poznania oraz szkół i placówek oświatowych.</w:t>
      </w:r>
    </w:p>
    <w:p w:rsidR="002835C6" w:rsidRPr="002835C6" w:rsidRDefault="002835C6" w:rsidP="002835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835C6">
        <w:rPr>
          <w:color w:val="000000"/>
          <w:sz w:val="24"/>
          <w:szCs w:val="24"/>
        </w:rPr>
        <w:t>2. W przypadku nieobecności Przewodniczącej jej funkcję pełni Zastępca Przewodniczącej.</w:t>
      </w:r>
    </w:p>
    <w:p w:rsidR="002835C6" w:rsidRPr="002835C6" w:rsidRDefault="002835C6" w:rsidP="002835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835C6">
        <w:rPr>
          <w:color w:val="000000"/>
          <w:sz w:val="24"/>
          <w:szCs w:val="24"/>
        </w:rPr>
        <w:t>3. Koordynator podejmuje czynności niezbędne do realizacji celu, do którego został powołany Zespół, współpracuje z członkami Zespołu i innymi osobami zaangażowanymi w projekt.</w:t>
      </w:r>
    </w:p>
    <w:p w:rsidR="002835C6" w:rsidRDefault="002835C6" w:rsidP="002835C6">
      <w:pPr>
        <w:spacing w:line="360" w:lineRule="auto"/>
        <w:jc w:val="both"/>
        <w:rPr>
          <w:color w:val="000000"/>
          <w:sz w:val="24"/>
          <w:szCs w:val="24"/>
        </w:rPr>
      </w:pPr>
      <w:r w:rsidRPr="002835C6">
        <w:rPr>
          <w:color w:val="000000"/>
          <w:sz w:val="24"/>
          <w:szCs w:val="24"/>
        </w:rPr>
        <w:t>4. Członkowie Zespołu, wykonując swoje zadania z wykorzystaniem zasobów, które mają do dyspozycji w swoich komórkach organizacyjnych, w ramach posiadanych kompetencji i</w:t>
      </w:r>
      <w:r w:rsidR="00D31C0E">
        <w:rPr>
          <w:color w:val="000000"/>
          <w:sz w:val="24"/>
          <w:szCs w:val="24"/>
        </w:rPr>
        <w:t> </w:t>
      </w:r>
      <w:r w:rsidRPr="002835C6">
        <w:rPr>
          <w:color w:val="000000"/>
          <w:sz w:val="24"/>
          <w:szCs w:val="24"/>
        </w:rPr>
        <w:t>odpowiedzialności, przygotowują rozwiązania prawne, organizacyjne, techniczne i</w:t>
      </w:r>
      <w:r w:rsidR="00D31C0E">
        <w:rPr>
          <w:color w:val="000000"/>
          <w:sz w:val="24"/>
          <w:szCs w:val="24"/>
        </w:rPr>
        <w:t> </w:t>
      </w:r>
      <w:r w:rsidRPr="002835C6">
        <w:rPr>
          <w:color w:val="000000"/>
          <w:sz w:val="24"/>
          <w:szCs w:val="24"/>
        </w:rPr>
        <w:t>finansowe, kierując się zasadami integralności rozwiązań organizacyjnych stosowanych przez Miasto Poznań.</w:t>
      </w:r>
    </w:p>
    <w:p w:rsidR="002835C6" w:rsidRDefault="002835C6" w:rsidP="002835C6">
      <w:pPr>
        <w:spacing w:line="360" w:lineRule="auto"/>
        <w:jc w:val="both"/>
        <w:rPr>
          <w:color w:val="000000"/>
          <w:sz w:val="24"/>
        </w:rPr>
      </w:pPr>
    </w:p>
    <w:p w:rsidR="002835C6" w:rsidRDefault="002835C6" w:rsidP="002835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835C6" w:rsidRDefault="002835C6" w:rsidP="002835C6">
      <w:pPr>
        <w:keepNext/>
        <w:spacing w:line="360" w:lineRule="auto"/>
        <w:rPr>
          <w:color w:val="000000"/>
          <w:sz w:val="24"/>
        </w:rPr>
      </w:pPr>
    </w:p>
    <w:p w:rsidR="002835C6" w:rsidRDefault="002835C6" w:rsidP="002835C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835C6">
        <w:rPr>
          <w:color w:val="000000"/>
          <w:sz w:val="24"/>
          <w:szCs w:val="24"/>
        </w:rPr>
        <w:t>Koordynator, w terminie 30 dni od zakończenia prac Zespołu, przedłoży Przewodniczącej pisemne sprawozdanie o wdrożonych rozwiązaniach i uzyskanych efektach.</w:t>
      </w:r>
    </w:p>
    <w:p w:rsidR="002835C6" w:rsidRDefault="002835C6" w:rsidP="002835C6">
      <w:pPr>
        <w:spacing w:line="360" w:lineRule="auto"/>
        <w:jc w:val="both"/>
        <w:rPr>
          <w:color w:val="000000"/>
          <w:sz w:val="24"/>
        </w:rPr>
      </w:pPr>
    </w:p>
    <w:p w:rsidR="002835C6" w:rsidRDefault="002835C6" w:rsidP="002835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2835C6" w:rsidRDefault="002835C6" w:rsidP="002835C6">
      <w:pPr>
        <w:keepNext/>
        <w:spacing w:line="360" w:lineRule="auto"/>
        <w:rPr>
          <w:color w:val="000000"/>
          <w:sz w:val="24"/>
        </w:rPr>
      </w:pPr>
    </w:p>
    <w:p w:rsidR="002835C6" w:rsidRDefault="002835C6" w:rsidP="002835C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835C6">
        <w:rPr>
          <w:color w:val="000000"/>
          <w:sz w:val="24"/>
          <w:szCs w:val="24"/>
        </w:rPr>
        <w:t>Wykonanie zarządzenia powierza się Przewodniczącej.</w:t>
      </w:r>
    </w:p>
    <w:p w:rsidR="002835C6" w:rsidRDefault="002835C6" w:rsidP="002835C6">
      <w:pPr>
        <w:spacing w:line="360" w:lineRule="auto"/>
        <w:jc w:val="both"/>
        <w:rPr>
          <w:color w:val="000000"/>
          <w:sz w:val="24"/>
        </w:rPr>
      </w:pPr>
    </w:p>
    <w:p w:rsidR="002835C6" w:rsidRDefault="002835C6" w:rsidP="002835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835C6" w:rsidRDefault="002835C6" w:rsidP="002835C6">
      <w:pPr>
        <w:keepNext/>
        <w:spacing w:line="360" w:lineRule="auto"/>
        <w:rPr>
          <w:color w:val="000000"/>
          <w:sz w:val="24"/>
        </w:rPr>
      </w:pPr>
    </w:p>
    <w:p w:rsidR="002835C6" w:rsidRDefault="002835C6" w:rsidP="002835C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835C6">
        <w:rPr>
          <w:color w:val="000000"/>
          <w:sz w:val="24"/>
          <w:szCs w:val="24"/>
        </w:rPr>
        <w:t>Zarządzenie wchodzi w życie z dniem podpisania.</w:t>
      </w:r>
    </w:p>
    <w:p w:rsidR="002835C6" w:rsidRDefault="002835C6" w:rsidP="002835C6">
      <w:pPr>
        <w:spacing w:line="360" w:lineRule="auto"/>
        <w:jc w:val="both"/>
        <w:rPr>
          <w:color w:val="000000"/>
          <w:sz w:val="24"/>
        </w:rPr>
      </w:pPr>
    </w:p>
    <w:p w:rsidR="002835C6" w:rsidRDefault="002835C6" w:rsidP="002835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835C6" w:rsidRPr="002835C6" w:rsidRDefault="002835C6" w:rsidP="002835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835C6" w:rsidRPr="002835C6" w:rsidSect="002835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5C6" w:rsidRDefault="002835C6">
      <w:r>
        <w:separator/>
      </w:r>
    </w:p>
  </w:endnote>
  <w:endnote w:type="continuationSeparator" w:id="0">
    <w:p w:rsidR="002835C6" w:rsidRDefault="0028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5C6" w:rsidRDefault="002835C6">
      <w:r>
        <w:separator/>
      </w:r>
    </w:p>
  </w:footnote>
  <w:footnote w:type="continuationSeparator" w:id="0">
    <w:p w:rsidR="002835C6" w:rsidRDefault="00283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września 2018r."/>
    <w:docVar w:name="AktNr" w:val="654a/2018/P"/>
    <w:docVar w:name="Sprawa" w:val="powołania Zespołu ds. przygotowania i uruchomienia centralnej bazy danych księgowych dla przedszkoli, szkół i placówek oświatowych."/>
  </w:docVars>
  <w:rsids>
    <w:rsidRoot w:val="002835C6"/>
    <w:rsid w:val="00072485"/>
    <w:rsid w:val="000C07FF"/>
    <w:rsid w:val="000E2E12"/>
    <w:rsid w:val="00167A3B"/>
    <w:rsid w:val="002835C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1C0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5CFB7-A342-41F1-9377-D01031E2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395</Words>
  <Characters>2818</Characters>
  <Application>Microsoft Office Word</Application>
  <DocSecurity>0</DocSecurity>
  <Lines>82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2018-12-20T12:02:00Z</dcterms:created>
  <dcterms:modified xsi:type="dcterms:W3CDTF">2018-12-20T12:02:00Z</dcterms:modified>
</cp:coreProperties>
</file>