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29C2">
          <w:t>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29C2">
        <w:rPr>
          <w:b/>
          <w:sz w:val="28"/>
        </w:rPr>
        <w:fldChar w:fldCharType="separate"/>
      </w:r>
      <w:r w:rsidR="006F29C2">
        <w:rPr>
          <w:b/>
          <w:sz w:val="28"/>
        </w:rPr>
        <w:t>3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29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29C2">
              <w:rPr>
                <w:b/>
                <w:sz w:val="24"/>
                <w:szCs w:val="24"/>
              </w:rPr>
              <w:fldChar w:fldCharType="separate"/>
            </w:r>
            <w:r w:rsidR="006F29C2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28/2019 na realizację zadań publicznych w obszarach "Przeciwdziałanie uzależnieniom i patologiom społecznym" oraz "Turystyka i krajoznawstwo” w roku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29C2" w:rsidP="006F29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29C2">
        <w:rPr>
          <w:color w:val="000000"/>
          <w:sz w:val="24"/>
        </w:rPr>
        <w:t xml:space="preserve">Na podstawie </w:t>
      </w:r>
      <w:r w:rsidRPr="006F29C2">
        <w:rPr>
          <w:color w:val="000000"/>
          <w:sz w:val="24"/>
          <w:szCs w:val="24"/>
        </w:rPr>
        <w:t>art. 30 ust. 1 ustawy z dnia 8 marca 1990 r. o samorządzie gminnym (Dz. U. z</w:t>
      </w:r>
      <w:r w:rsidR="000E0DAA">
        <w:rPr>
          <w:color w:val="000000"/>
          <w:sz w:val="24"/>
          <w:szCs w:val="24"/>
        </w:rPr>
        <w:t> </w:t>
      </w:r>
      <w:r w:rsidRPr="006F29C2">
        <w:rPr>
          <w:color w:val="000000"/>
          <w:sz w:val="24"/>
          <w:szCs w:val="24"/>
        </w:rPr>
        <w:t>2018 r. poz. 994, z późn. zm.), art. 15 ust. 2a ustawy z dnia 24 kwietnia 2003 r. o</w:t>
      </w:r>
      <w:r w:rsidR="000E0DAA">
        <w:rPr>
          <w:color w:val="000000"/>
          <w:sz w:val="24"/>
          <w:szCs w:val="24"/>
        </w:rPr>
        <w:t> </w:t>
      </w:r>
      <w:r w:rsidRPr="006F29C2">
        <w:rPr>
          <w:color w:val="000000"/>
          <w:sz w:val="24"/>
          <w:szCs w:val="24"/>
        </w:rPr>
        <w:t xml:space="preserve">działalności pożytku publicznego i o wolontariacie (Dz. U. z 2018 r. poz. 450,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</w:t>
      </w:r>
      <w:r w:rsidRPr="006F29C2">
        <w:rPr>
          <w:color w:val="000000"/>
          <w:sz w:val="24"/>
        </w:rPr>
        <w:t>zarządza się, co następuje:</w:t>
      </w:r>
    </w:p>
    <w:p w:rsidR="006F29C2" w:rsidRDefault="006F29C2" w:rsidP="006F29C2">
      <w:pPr>
        <w:spacing w:line="360" w:lineRule="auto"/>
        <w:jc w:val="both"/>
        <w:rPr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29C2" w:rsidRDefault="006F29C2" w:rsidP="006F29C2">
      <w:pPr>
        <w:keepNext/>
        <w:spacing w:line="360" w:lineRule="auto"/>
        <w:rPr>
          <w:color w:val="000000"/>
          <w:sz w:val="24"/>
        </w:rPr>
      </w:pPr>
    </w:p>
    <w:p w:rsidR="006F29C2" w:rsidRDefault="006F29C2" w:rsidP="006F29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29C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13 grudnia 2018 roku otwartego konkursu ofert nr 28/2019 na realizację zadań Miasta Poznania w obszarach "Przeciwdziałanie uzależnieniom i patologiom społecznym" oraz „Turystyka i</w:t>
      </w:r>
      <w:r w:rsidR="000E0DAA">
        <w:rPr>
          <w:color w:val="000000"/>
          <w:sz w:val="24"/>
          <w:szCs w:val="24"/>
        </w:rPr>
        <w:t> </w:t>
      </w:r>
      <w:r w:rsidRPr="006F29C2">
        <w:rPr>
          <w:color w:val="000000"/>
          <w:sz w:val="24"/>
          <w:szCs w:val="24"/>
        </w:rPr>
        <w:t>krajoznawstwo”w roku 2019.</w:t>
      </w:r>
    </w:p>
    <w:p w:rsidR="006F29C2" w:rsidRDefault="006F29C2" w:rsidP="006F29C2">
      <w:pPr>
        <w:spacing w:line="360" w:lineRule="auto"/>
        <w:jc w:val="both"/>
        <w:rPr>
          <w:color w:val="000000"/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29C2" w:rsidRDefault="006F29C2" w:rsidP="006F29C2">
      <w:pPr>
        <w:keepNext/>
        <w:spacing w:line="360" w:lineRule="auto"/>
        <w:rPr>
          <w:color w:val="000000"/>
          <w:sz w:val="24"/>
        </w:rPr>
      </w:pPr>
    </w:p>
    <w:p w:rsidR="006F29C2" w:rsidRPr="006F29C2" w:rsidRDefault="006F29C2" w:rsidP="006F29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29C2">
        <w:rPr>
          <w:color w:val="000000"/>
          <w:sz w:val="24"/>
          <w:szCs w:val="24"/>
        </w:rPr>
        <w:t>Komisję Konkursową powołuje się w następującym składzie:</w:t>
      </w:r>
    </w:p>
    <w:p w:rsidR="006F29C2" w:rsidRPr="006F29C2" w:rsidRDefault="006F29C2" w:rsidP="006F29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9C2">
        <w:rPr>
          <w:color w:val="000000"/>
          <w:sz w:val="24"/>
          <w:szCs w:val="24"/>
        </w:rPr>
        <w:lastRenderedPageBreak/>
        <w:t>1) Ewa Bąk – przedstawiciel Prezydenta Miasta Poznania, Przewodnicząca Komisji Konkursowej;</w:t>
      </w:r>
    </w:p>
    <w:p w:rsidR="006F29C2" w:rsidRPr="006F29C2" w:rsidRDefault="006F29C2" w:rsidP="006F29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9C2">
        <w:rPr>
          <w:color w:val="000000"/>
          <w:sz w:val="24"/>
          <w:szCs w:val="24"/>
        </w:rPr>
        <w:t>2) Maciej Piekarczyk – przedstawiciel Prezydenta Miasta Poznania;</w:t>
      </w:r>
    </w:p>
    <w:p w:rsidR="006F29C2" w:rsidRPr="006F29C2" w:rsidRDefault="006F29C2" w:rsidP="006F29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9C2">
        <w:rPr>
          <w:color w:val="000000"/>
          <w:sz w:val="24"/>
          <w:szCs w:val="24"/>
        </w:rPr>
        <w:t>3) Natalia Nowak – przedstawiciel organizacji pozarządowych;</w:t>
      </w:r>
    </w:p>
    <w:p w:rsidR="006F29C2" w:rsidRDefault="006F29C2" w:rsidP="006F29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9C2">
        <w:rPr>
          <w:color w:val="000000"/>
          <w:sz w:val="24"/>
          <w:szCs w:val="24"/>
        </w:rPr>
        <w:t>4) Józef Miecznik – przedstawiciel organizacji pozarządowych.</w:t>
      </w:r>
    </w:p>
    <w:p w:rsidR="006F29C2" w:rsidRDefault="006F29C2" w:rsidP="006F29C2">
      <w:pPr>
        <w:spacing w:line="360" w:lineRule="auto"/>
        <w:jc w:val="both"/>
        <w:rPr>
          <w:color w:val="000000"/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29C2" w:rsidRDefault="006F29C2" w:rsidP="006F29C2">
      <w:pPr>
        <w:keepNext/>
        <w:spacing w:line="360" w:lineRule="auto"/>
        <w:rPr>
          <w:color w:val="000000"/>
          <w:sz w:val="24"/>
        </w:rPr>
      </w:pPr>
    </w:p>
    <w:p w:rsidR="006F29C2" w:rsidRDefault="006F29C2" w:rsidP="006F29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29C2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6F29C2" w:rsidRDefault="006F29C2" w:rsidP="006F29C2">
      <w:pPr>
        <w:spacing w:line="360" w:lineRule="auto"/>
        <w:jc w:val="both"/>
        <w:rPr>
          <w:color w:val="000000"/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29C2" w:rsidRDefault="006F29C2" w:rsidP="006F29C2">
      <w:pPr>
        <w:keepNext/>
        <w:spacing w:line="360" w:lineRule="auto"/>
        <w:rPr>
          <w:color w:val="000000"/>
          <w:sz w:val="24"/>
        </w:rPr>
      </w:pPr>
    </w:p>
    <w:p w:rsidR="006F29C2" w:rsidRDefault="006F29C2" w:rsidP="006F29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29C2">
        <w:rPr>
          <w:color w:val="000000"/>
          <w:sz w:val="24"/>
          <w:szCs w:val="24"/>
        </w:rPr>
        <w:t>Zasady działania komisji konkursowych, o których mowa w §</w:t>
      </w:r>
      <w:r w:rsidRPr="006F29C2">
        <w:rPr>
          <w:color w:val="000000"/>
          <w:sz w:val="24"/>
        </w:rPr>
        <w:t xml:space="preserve"> 1</w:t>
      </w:r>
      <w:r w:rsidRPr="006F29C2">
        <w:rPr>
          <w:color w:val="000000"/>
          <w:sz w:val="24"/>
          <w:szCs w:val="24"/>
        </w:rPr>
        <w:t>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0E0DAA">
        <w:rPr>
          <w:color w:val="000000"/>
          <w:sz w:val="24"/>
          <w:szCs w:val="24"/>
        </w:rPr>
        <w:t> </w:t>
      </w:r>
      <w:r w:rsidRPr="006F29C2">
        <w:rPr>
          <w:color w:val="000000"/>
          <w:sz w:val="24"/>
          <w:szCs w:val="24"/>
        </w:rPr>
        <w:t>działalności pożytku publicznego i o wolontariacie, na 2019 rok, oraz w zarządzeniu Nr 898/2018/P Prezydenta Miasta Poznania z 10 grudnia 2018 roku w sprawie procedowania przy zlecaniu zadań publicznych w trybie otwartych konkursów ofert zgodnie z zapisami ustawy z dnia 24 kwietnia 2003 r. o działalności pożytku publicznego i o wolontariacie.</w:t>
      </w:r>
    </w:p>
    <w:p w:rsidR="006F29C2" w:rsidRDefault="006F29C2" w:rsidP="006F29C2">
      <w:pPr>
        <w:spacing w:line="360" w:lineRule="auto"/>
        <w:jc w:val="both"/>
        <w:rPr>
          <w:color w:val="000000"/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29C2" w:rsidRDefault="006F29C2" w:rsidP="006F29C2">
      <w:pPr>
        <w:keepNext/>
        <w:spacing w:line="360" w:lineRule="auto"/>
        <w:rPr>
          <w:color w:val="000000"/>
          <w:sz w:val="24"/>
        </w:rPr>
      </w:pPr>
    </w:p>
    <w:p w:rsidR="006F29C2" w:rsidRDefault="006F29C2" w:rsidP="006F29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F29C2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konkursu nr 28/2019.</w:t>
      </w:r>
    </w:p>
    <w:p w:rsidR="006F29C2" w:rsidRDefault="006F29C2" w:rsidP="006F29C2">
      <w:pPr>
        <w:spacing w:line="360" w:lineRule="auto"/>
        <w:jc w:val="both"/>
        <w:rPr>
          <w:color w:val="000000"/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F29C2" w:rsidRDefault="006F29C2" w:rsidP="006F29C2">
      <w:pPr>
        <w:keepNext/>
        <w:spacing w:line="360" w:lineRule="auto"/>
        <w:rPr>
          <w:color w:val="000000"/>
          <w:sz w:val="24"/>
        </w:rPr>
      </w:pPr>
    </w:p>
    <w:p w:rsidR="006F29C2" w:rsidRDefault="006F29C2" w:rsidP="006F29C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F29C2">
        <w:rPr>
          <w:color w:val="000000"/>
          <w:sz w:val="24"/>
          <w:szCs w:val="24"/>
        </w:rPr>
        <w:t>Wykonanie zarządzenia powierza się Dyrektorowi Wydziału Sportu Urzędu Miasta Poznania.</w:t>
      </w:r>
    </w:p>
    <w:p w:rsidR="006F29C2" w:rsidRDefault="006F29C2" w:rsidP="006F29C2">
      <w:pPr>
        <w:spacing w:line="360" w:lineRule="auto"/>
        <w:jc w:val="both"/>
        <w:rPr>
          <w:color w:val="000000"/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6F29C2" w:rsidRDefault="006F29C2" w:rsidP="006F29C2">
      <w:pPr>
        <w:keepNext/>
        <w:spacing w:line="360" w:lineRule="auto"/>
        <w:rPr>
          <w:color w:val="000000"/>
          <w:sz w:val="24"/>
        </w:rPr>
      </w:pPr>
    </w:p>
    <w:p w:rsidR="006F29C2" w:rsidRDefault="006F29C2" w:rsidP="006F29C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F29C2">
        <w:rPr>
          <w:color w:val="000000"/>
          <w:sz w:val="24"/>
          <w:szCs w:val="24"/>
        </w:rPr>
        <w:t>Zarządzenie wchodzi w życie z dniem podpisania.</w:t>
      </w:r>
    </w:p>
    <w:p w:rsidR="006F29C2" w:rsidRDefault="006F29C2" w:rsidP="006F29C2">
      <w:pPr>
        <w:spacing w:line="360" w:lineRule="auto"/>
        <w:jc w:val="both"/>
        <w:rPr>
          <w:color w:val="000000"/>
          <w:sz w:val="24"/>
        </w:rPr>
      </w:pPr>
    </w:p>
    <w:p w:rsidR="006F29C2" w:rsidRDefault="006F29C2" w:rsidP="006F29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29C2" w:rsidRDefault="006F29C2" w:rsidP="006F29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29C2" w:rsidRPr="006F29C2" w:rsidRDefault="006F29C2" w:rsidP="006F29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29C2" w:rsidRPr="006F29C2" w:rsidSect="006F29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C2" w:rsidRDefault="006F29C2">
      <w:r>
        <w:separator/>
      </w:r>
    </w:p>
  </w:endnote>
  <w:endnote w:type="continuationSeparator" w:id="0">
    <w:p w:rsidR="006F29C2" w:rsidRDefault="006F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C2" w:rsidRDefault="006F29C2">
      <w:r>
        <w:separator/>
      </w:r>
    </w:p>
  </w:footnote>
  <w:footnote w:type="continuationSeparator" w:id="0">
    <w:p w:rsidR="006F29C2" w:rsidRDefault="006F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19r."/>
    <w:docVar w:name="AktNr" w:val="5/2019/P"/>
    <w:docVar w:name="Sprawa" w:val="powołania Komisji Konkursowej do opiniowania ofert złożonych przez organizacje pozarządowe w ramach otwartego konkursu ofert nr 28/2019 na realizację zadań publicznych w obszarach &quot;Przeciwdziałanie uzależnieniom i patologiom społecznym&quot; oraz &quot;Turystyka i krajoznawstwo” w roku 2019."/>
  </w:docVars>
  <w:rsids>
    <w:rsidRoot w:val="006F29C2"/>
    <w:rsid w:val="00072485"/>
    <w:rsid w:val="000C07FF"/>
    <w:rsid w:val="000E0DAA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29C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B793B-22DF-4607-A27A-DD10758D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448</Words>
  <Characters>2632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2019-01-04T10:50:00Z</dcterms:created>
  <dcterms:modified xsi:type="dcterms:W3CDTF">2019-01-04T10:50:00Z</dcterms:modified>
</cp:coreProperties>
</file>