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0102">
          <w:t>66/2019/P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0102">
        <w:rPr>
          <w:b/>
          <w:sz w:val="28"/>
        </w:rPr>
        <w:fldChar w:fldCharType="separate"/>
      </w:r>
      <w:r w:rsidR="00F60102">
        <w:rPr>
          <w:b/>
          <w:sz w:val="28"/>
        </w:rPr>
        <w:t>29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6010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0102">
              <w:rPr>
                <w:b/>
                <w:sz w:val="24"/>
                <w:szCs w:val="24"/>
              </w:rPr>
              <w:fldChar w:fldCharType="separate"/>
            </w:r>
            <w:r w:rsidR="00F60102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dziecka, w celu zaopiniowania ofert złożonych w ramach otwartego konkursu ofert nr 32/2019 na realizację zadań Miasta Poznania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0102" w:rsidP="00F6010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0102">
        <w:rPr>
          <w:color w:val="000000"/>
          <w:sz w:val="24"/>
          <w:szCs w:val="24"/>
        </w:rPr>
        <w:t>Na podstawie art. 30 ust. 1 ustawy z dnia 8 marca 1990 r. o samorządzie gminnym (Dz. U. z</w:t>
      </w:r>
      <w:r w:rsidR="00763D8A">
        <w:rPr>
          <w:color w:val="000000"/>
          <w:sz w:val="24"/>
          <w:szCs w:val="24"/>
        </w:rPr>
        <w:t> </w:t>
      </w:r>
      <w:r w:rsidRPr="00F60102">
        <w:rPr>
          <w:color w:val="000000"/>
          <w:sz w:val="24"/>
          <w:szCs w:val="24"/>
        </w:rPr>
        <w:t>2018 r. poz. 994 ze zm.), art. 15 ust. 2a i ust. 2e ustawy z dnia 24 kwietnia 2003 r. o</w:t>
      </w:r>
      <w:r w:rsidR="00763D8A">
        <w:rPr>
          <w:color w:val="000000"/>
          <w:sz w:val="24"/>
          <w:szCs w:val="24"/>
        </w:rPr>
        <w:t> </w:t>
      </w:r>
      <w:r w:rsidRPr="00F60102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F60102" w:rsidRDefault="00F60102" w:rsidP="00F60102">
      <w:pPr>
        <w:spacing w:line="360" w:lineRule="auto"/>
        <w:jc w:val="both"/>
        <w:rPr>
          <w:sz w:val="24"/>
        </w:rPr>
      </w:pPr>
    </w:p>
    <w:p w:rsidR="00F60102" w:rsidRDefault="00F60102" w:rsidP="00F601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0102" w:rsidRDefault="00F60102" w:rsidP="00F60102">
      <w:pPr>
        <w:keepNext/>
        <w:spacing w:line="360" w:lineRule="auto"/>
        <w:rPr>
          <w:color w:val="000000"/>
          <w:sz w:val="24"/>
        </w:rPr>
      </w:pPr>
    </w:p>
    <w:p w:rsidR="00F60102" w:rsidRPr="00F60102" w:rsidRDefault="00F60102" w:rsidP="00F601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0102">
        <w:rPr>
          <w:color w:val="000000"/>
          <w:sz w:val="24"/>
          <w:szCs w:val="24"/>
        </w:rPr>
        <w:t>1. W celu opiniowania ofert złożonych w wyniku konkursu nr 32/2019 ogłoszonego przez Prezydenta Miasta Poznania dnia 4 stycznia 2019 roku na realizację zadań Miasta Poznania w zakresie działalności na rzecz rodziny, macierzyństwa, rodzicielstwa, upowszechniania i ochrony praw dziecka w 2019 roku, powołuje się Komisję Konkursową do spraw działalności na rzecz rodziny, macierzyństwa, rodzicielstwa, upowszechniania i</w:t>
      </w:r>
      <w:r w:rsidR="00763D8A">
        <w:rPr>
          <w:color w:val="000000"/>
          <w:sz w:val="24"/>
          <w:szCs w:val="24"/>
        </w:rPr>
        <w:t> </w:t>
      </w:r>
      <w:r w:rsidRPr="00F60102">
        <w:rPr>
          <w:color w:val="000000"/>
          <w:sz w:val="24"/>
          <w:szCs w:val="24"/>
        </w:rPr>
        <w:t>ochrony praw dziecka, zwaną dalej Komisją Konkursową, w składzie:</w:t>
      </w:r>
    </w:p>
    <w:p w:rsidR="00F60102" w:rsidRPr="00F60102" w:rsidRDefault="00F60102" w:rsidP="00F601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0102">
        <w:rPr>
          <w:color w:val="000000"/>
          <w:sz w:val="24"/>
          <w:szCs w:val="24"/>
        </w:rPr>
        <w:t>1) Przewodniczący Komisji Konkursowej Łukasz Judek – Zastępca Dyrektora Wydziału Zdrowia i Spraw Społecznych Urzędu Miasta Poznania;</w:t>
      </w:r>
    </w:p>
    <w:p w:rsidR="00F60102" w:rsidRPr="00F60102" w:rsidRDefault="00F60102" w:rsidP="00F601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0102">
        <w:rPr>
          <w:color w:val="000000"/>
          <w:sz w:val="24"/>
          <w:szCs w:val="24"/>
        </w:rPr>
        <w:t>2) członkowie Komisji Konkursowej:</w:t>
      </w:r>
    </w:p>
    <w:p w:rsidR="00F60102" w:rsidRPr="00F60102" w:rsidRDefault="00F60102" w:rsidP="00F601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102">
        <w:rPr>
          <w:color w:val="000000"/>
          <w:sz w:val="24"/>
          <w:szCs w:val="24"/>
        </w:rPr>
        <w:t>a) Sylwia Rogacka – p.o. kierownika Oddziału w Wydziale Zdrowia i Spraw Społecznych Urzędu Miasta Poznania,</w:t>
      </w:r>
    </w:p>
    <w:p w:rsidR="00F60102" w:rsidRPr="00F60102" w:rsidRDefault="00F60102" w:rsidP="00F601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102">
        <w:rPr>
          <w:color w:val="000000"/>
          <w:sz w:val="24"/>
          <w:szCs w:val="24"/>
        </w:rPr>
        <w:t>b) Szablewska Jolanta – Dyrektor Zespołu Żłobków nr 3 w Poznaniu,</w:t>
      </w:r>
    </w:p>
    <w:p w:rsidR="00F60102" w:rsidRPr="00F60102" w:rsidRDefault="00F60102" w:rsidP="00F601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102">
        <w:rPr>
          <w:color w:val="000000"/>
          <w:sz w:val="24"/>
          <w:szCs w:val="24"/>
        </w:rPr>
        <w:t>c) Jolanta Graczyk-Öğdem – Przewodnicząca Zarządu Terenowego Komitetu Ochrony Praw Dziecka w Poznaniu,</w:t>
      </w:r>
    </w:p>
    <w:p w:rsidR="00F60102" w:rsidRPr="00F60102" w:rsidRDefault="00F60102" w:rsidP="00F601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102">
        <w:rPr>
          <w:color w:val="000000"/>
          <w:sz w:val="24"/>
          <w:szCs w:val="24"/>
        </w:rPr>
        <w:lastRenderedPageBreak/>
        <w:t>d) Magdalena Antoniewicz – Polska Akademia Rozwoju.</w:t>
      </w:r>
    </w:p>
    <w:p w:rsidR="00F60102" w:rsidRDefault="00F60102" w:rsidP="00F6010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0102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F60102" w:rsidRDefault="00F60102" w:rsidP="00F60102">
      <w:pPr>
        <w:spacing w:line="360" w:lineRule="auto"/>
        <w:jc w:val="both"/>
        <w:rPr>
          <w:color w:val="000000"/>
          <w:sz w:val="24"/>
        </w:rPr>
      </w:pPr>
    </w:p>
    <w:p w:rsidR="00F60102" w:rsidRDefault="00F60102" w:rsidP="00F601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0102" w:rsidRDefault="00F60102" w:rsidP="00F60102">
      <w:pPr>
        <w:keepNext/>
        <w:spacing w:line="360" w:lineRule="auto"/>
        <w:rPr>
          <w:color w:val="000000"/>
          <w:sz w:val="24"/>
        </w:rPr>
      </w:pPr>
    </w:p>
    <w:p w:rsidR="00F60102" w:rsidRDefault="00F60102" w:rsidP="00F601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0102">
        <w:rPr>
          <w:color w:val="000000"/>
          <w:sz w:val="24"/>
          <w:szCs w:val="24"/>
        </w:rPr>
        <w:t>Zasady działania Komisji Konkursowej określone są w uchwale Rady Miasta Poznania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oraz w zarządzeniu Nr 898/2018/P Prezydenta Miasta Poznania z dnia 10 grudnia 2018 r.</w:t>
      </w:r>
      <w:r w:rsidRPr="00F60102">
        <w:rPr>
          <w:color w:val="FF0000"/>
          <w:sz w:val="24"/>
          <w:szCs w:val="24"/>
        </w:rPr>
        <w:t xml:space="preserve"> </w:t>
      </w:r>
      <w:r w:rsidRPr="00F60102">
        <w:rPr>
          <w:color w:val="000000"/>
          <w:sz w:val="24"/>
          <w:szCs w:val="24"/>
        </w:rPr>
        <w:t>w sprawie procedowania przy zlecaniu zadań publicznych w trybie ustawy z dnia 24 kwietnia 2003 roku o działalności pożytku publicznego i</w:t>
      </w:r>
      <w:r w:rsidR="00763D8A">
        <w:rPr>
          <w:color w:val="000000"/>
          <w:sz w:val="24"/>
          <w:szCs w:val="24"/>
        </w:rPr>
        <w:t> </w:t>
      </w:r>
      <w:r w:rsidRPr="00F60102">
        <w:rPr>
          <w:color w:val="000000"/>
          <w:sz w:val="24"/>
          <w:szCs w:val="24"/>
        </w:rPr>
        <w:t>o</w:t>
      </w:r>
      <w:r w:rsidR="00763D8A">
        <w:rPr>
          <w:color w:val="000000"/>
          <w:sz w:val="24"/>
          <w:szCs w:val="24"/>
        </w:rPr>
        <w:t> </w:t>
      </w:r>
      <w:r w:rsidRPr="00F60102">
        <w:rPr>
          <w:color w:val="000000"/>
          <w:sz w:val="24"/>
          <w:szCs w:val="24"/>
        </w:rPr>
        <w:t>wolontariacie.</w:t>
      </w:r>
    </w:p>
    <w:p w:rsidR="00F60102" w:rsidRDefault="00F60102" w:rsidP="00F60102">
      <w:pPr>
        <w:spacing w:line="360" w:lineRule="auto"/>
        <w:jc w:val="both"/>
        <w:rPr>
          <w:color w:val="000000"/>
          <w:sz w:val="24"/>
        </w:rPr>
      </w:pPr>
    </w:p>
    <w:p w:rsidR="00F60102" w:rsidRDefault="00F60102" w:rsidP="00F601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0102" w:rsidRDefault="00F60102" w:rsidP="00F60102">
      <w:pPr>
        <w:keepNext/>
        <w:spacing w:line="360" w:lineRule="auto"/>
        <w:rPr>
          <w:color w:val="000000"/>
          <w:sz w:val="24"/>
        </w:rPr>
      </w:pPr>
    </w:p>
    <w:p w:rsidR="00F60102" w:rsidRDefault="00F60102" w:rsidP="00F601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0102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F60102" w:rsidRDefault="00F60102" w:rsidP="00F60102">
      <w:pPr>
        <w:spacing w:line="360" w:lineRule="auto"/>
        <w:jc w:val="both"/>
        <w:rPr>
          <w:color w:val="000000"/>
          <w:sz w:val="24"/>
        </w:rPr>
      </w:pPr>
    </w:p>
    <w:p w:rsidR="00F60102" w:rsidRDefault="00F60102" w:rsidP="00F601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0102" w:rsidRDefault="00F60102" w:rsidP="00F60102">
      <w:pPr>
        <w:keepNext/>
        <w:spacing w:line="360" w:lineRule="auto"/>
        <w:rPr>
          <w:color w:val="000000"/>
          <w:sz w:val="24"/>
        </w:rPr>
      </w:pPr>
    </w:p>
    <w:p w:rsidR="00F60102" w:rsidRDefault="00F60102" w:rsidP="00F6010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010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60102" w:rsidRDefault="00F60102" w:rsidP="00F60102">
      <w:pPr>
        <w:spacing w:line="360" w:lineRule="auto"/>
        <w:jc w:val="both"/>
        <w:rPr>
          <w:color w:val="000000"/>
          <w:sz w:val="24"/>
        </w:rPr>
      </w:pPr>
    </w:p>
    <w:p w:rsidR="00F60102" w:rsidRDefault="00F60102" w:rsidP="00F601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0102" w:rsidRDefault="00F60102" w:rsidP="00F60102">
      <w:pPr>
        <w:keepNext/>
        <w:spacing w:line="360" w:lineRule="auto"/>
        <w:rPr>
          <w:color w:val="000000"/>
          <w:sz w:val="24"/>
        </w:rPr>
      </w:pPr>
    </w:p>
    <w:p w:rsidR="00F60102" w:rsidRDefault="00F60102" w:rsidP="00F6010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0102">
        <w:rPr>
          <w:color w:val="000000"/>
          <w:sz w:val="24"/>
          <w:szCs w:val="24"/>
        </w:rPr>
        <w:t>Zarządzenie wchodzi w życie z dniem podpisania.</w:t>
      </w:r>
    </w:p>
    <w:p w:rsidR="00F60102" w:rsidRDefault="00F60102" w:rsidP="00F60102">
      <w:pPr>
        <w:spacing w:line="360" w:lineRule="auto"/>
        <w:jc w:val="both"/>
        <w:rPr>
          <w:color w:val="000000"/>
          <w:sz w:val="24"/>
        </w:rPr>
      </w:pPr>
    </w:p>
    <w:p w:rsidR="00F60102" w:rsidRDefault="00F60102" w:rsidP="00F601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60102" w:rsidRDefault="00F60102" w:rsidP="00F601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60102" w:rsidRPr="00F60102" w:rsidRDefault="00F60102" w:rsidP="00F601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0102" w:rsidRPr="00F60102" w:rsidSect="00F601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102" w:rsidRDefault="00F60102">
      <w:r>
        <w:separator/>
      </w:r>
    </w:p>
  </w:endnote>
  <w:endnote w:type="continuationSeparator" w:id="0">
    <w:p w:rsidR="00F60102" w:rsidRDefault="00F6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102" w:rsidRDefault="00F60102">
      <w:r>
        <w:separator/>
      </w:r>
    </w:p>
  </w:footnote>
  <w:footnote w:type="continuationSeparator" w:id="0">
    <w:p w:rsidR="00F60102" w:rsidRDefault="00F6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19r."/>
    <w:docVar w:name="AktNr" w:val="66/2019/P"/>
    <w:docVar w:name="Sprawa" w:val="powołania Komisji Konkursowej do spraw działalności na rzecz rodziny, macierzyństwa, rodzicielstwa, upowszechniania i ochrony praw dziecka, w celu zaopiniowania ofert złożonych w ramach otwartego konkursu ofert nr 32/2019 na realizację zadań Miasta Poznania w 2019 roku."/>
  </w:docVars>
  <w:rsids>
    <w:rsidRoot w:val="00F6010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3D8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010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7B650-B6BE-4CE2-82C5-B2DBE772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422</Words>
  <Characters>2522</Characters>
  <Application>Microsoft Office Word</Application>
  <DocSecurity>0</DocSecurity>
  <Lines>72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2019-01-30T08:20:00Z</dcterms:created>
  <dcterms:modified xsi:type="dcterms:W3CDTF">2019-01-30T08:20:00Z</dcterms:modified>
</cp:coreProperties>
</file>