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085C">
          <w:t>70/2019/P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085C">
        <w:rPr>
          <w:b/>
          <w:sz w:val="28"/>
        </w:rPr>
        <w:fldChar w:fldCharType="separate"/>
      </w:r>
      <w:r w:rsidR="00D6085C">
        <w:rPr>
          <w:b/>
          <w:sz w:val="28"/>
        </w:rPr>
        <w:t>30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085C">
              <w:rPr>
                <w:b/>
                <w:sz w:val="24"/>
                <w:szCs w:val="24"/>
              </w:rPr>
              <w:fldChar w:fldCharType="separate"/>
            </w:r>
            <w:r w:rsidR="00D6085C">
              <w:rPr>
                <w:b/>
                <w:sz w:val="24"/>
                <w:szCs w:val="24"/>
              </w:rPr>
              <w:t>wprowadzenia wytycznych Prezydenta Miasta Poznania - Szefa Obrony Cywilnej Miasta - do realizacji zadań z zakresu obrony cywilnej.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085C" w:rsidP="00D608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085C">
        <w:rPr>
          <w:color w:val="000000"/>
          <w:sz w:val="24"/>
        </w:rPr>
        <w:t>Na podstawie art. 91 i art. 92, w nawiązaniu do art. 4 ust. 15 ustawy o samorządzie powiatowym (t.j. Dz. U. z 2018 r. poz. 995 ze zm.), art. 17 ust. 6 i 7 ustawy o powszechnym obowiązku obrony Rzeczypospolitej Polskiej (t.j. Dz. U. z 2018 r. poz. 1459 ze zm.) oraz §</w:t>
      </w:r>
      <w:r w:rsidR="008A3A75">
        <w:rPr>
          <w:color w:val="000000"/>
          <w:sz w:val="24"/>
        </w:rPr>
        <w:t> </w:t>
      </w:r>
      <w:r w:rsidRPr="00D6085C">
        <w:rPr>
          <w:color w:val="000000"/>
          <w:sz w:val="24"/>
        </w:rPr>
        <w:t>4</w:t>
      </w:r>
      <w:r w:rsidR="008A3A75">
        <w:rPr>
          <w:color w:val="000000"/>
          <w:sz w:val="24"/>
        </w:rPr>
        <w:t> </w:t>
      </w:r>
      <w:r w:rsidRPr="00D6085C">
        <w:rPr>
          <w:color w:val="000000"/>
          <w:sz w:val="24"/>
        </w:rPr>
        <w:t>pkt 3 i 4 rozporządzenia Rady Ministrów w sprawie szczegółowego zakresu działania Szefa Obrony Cywilnej Kraju, szefów obrony cywilnej województw, powiatów i gmin (Dz. U. Nr 96, poz. 850) zarządza się, co następuje:</w:t>
      </w:r>
    </w:p>
    <w:p w:rsidR="00D6085C" w:rsidRDefault="00D6085C" w:rsidP="00D6085C">
      <w:pPr>
        <w:spacing w:line="360" w:lineRule="auto"/>
        <w:jc w:val="both"/>
        <w:rPr>
          <w:sz w:val="24"/>
        </w:rPr>
      </w:pPr>
    </w:p>
    <w:p w:rsidR="00D6085C" w:rsidRDefault="00D6085C" w:rsidP="00D60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085C" w:rsidRDefault="00D6085C" w:rsidP="00D6085C">
      <w:pPr>
        <w:keepNext/>
        <w:spacing w:line="360" w:lineRule="auto"/>
        <w:rPr>
          <w:color w:val="000000"/>
          <w:sz w:val="24"/>
        </w:rPr>
      </w:pPr>
    </w:p>
    <w:p w:rsidR="00D6085C" w:rsidRPr="00D6085C" w:rsidRDefault="00D6085C" w:rsidP="00D608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085C">
        <w:rPr>
          <w:color w:val="000000"/>
          <w:sz w:val="24"/>
          <w:szCs w:val="24"/>
        </w:rPr>
        <w:t>1. Wprowadza się do stosowania "Wytyczne Prezydenta Miasta Poznania - Szefa Obrony Cywilnej Miasta - do realizacji zadań z zakresu obrony cywilnej", zwane dalej Wytycznymi, w treści określonej przez załącznik nr 1 do niniejszego zarządzenia.</w:t>
      </w:r>
    </w:p>
    <w:p w:rsidR="00D6085C" w:rsidRPr="00D6085C" w:rsidRDefault="00D6085C" w:rsidP="00D6085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6085C">
        <w:rPr>
          <w:color w:val="000000"/>
          <w:sz w:val="24"/>
          <w:szCs w:val="24"/>
        </w:rPr>
        <w:t>2. Wprowadza się następujące dokumenty do stosowania, stanowiące załączniki do Wytycznych:</w:t>
      </w:r>
    </w:p>
    <w:p w:rsidR="00D6085C" w:rsidRPr="00D6085C" w:rsidRDefault="00D6085C" w:rsidP="00D608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085C">
        <w:rPr>
          <w:color w:val="000000"/>
          <w:sz w:val="24"/>
          <w:szCs w:val="24"/>
        </w:rPr>
        <w:t>1) Plan działania w zakresie obrony cywilnej - zał. nr 2;</w:t>
      </w:r>
    </w:p>
    <w:p w:rsidR="00D6085C" w:rsidRPr="00D6085C" w:rsidRDefault="00D6085C" w:rsidP="00D608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085C">
        <w:rPr>
          <w:color w:val="000000"/>
          <w:sz w:val="24"/>
          <w:szCs w:val="24"/>
        </w:rPr>
        <w:t>2) Karta realizacji zadania obrony cywilnej - zał. nr 3;</w:t>
      </w:r>
    </w:p>
    <w:p w:rsidR="00D6085C" w:rsidRPr="00D6085C" w:rsidRDefault="00D6085C" w:rsidP="00D608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085C">
        <w:rPr>
          <w:color w:val="000000"/>
          <w:sz w:val="24"/>
          <w:szCs w:val="24"/>
        </w:rPr>
        <w:t>3) Ramowy program szkolenia z powszechnej samoobrony - zał. nr 4;</w:t>
      </w:r>
    </w:p>
    <w:p w:rsidR="00D6085C" w:rsidRPr="00D6085C" w:rsidRDefault="00D6085C" w:rsidP="00D608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085C">
        <w:rPr>
          <w:color w:val="000000"/>
          <w:sz w:val="24"/>
          <w:szCs w:val="24"/>
        </w:rPr>
        <w:t>4) Podstawowa dokumentacja formacji obrony cywilnej - zał. nr 5;</w:t>
      </w:r>
    </w:p>
    <w:p w:rsidR="00D6085C" w:rsidRPr="00D6085C" w:rsidRDefault="00D6085C" w:rsidP="00D608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085C">
        <w:rPr>
          <w:color w:val="000000"/>
          <w:sz w:val="24"/>
          <w:szCs w:val="24"/>
        </w:rPr>
        <w:t>5) Zakres sprawdzenia przygotowania formacji obrony cywilnej oraz realizacji szkoleń z</w:t>
      </w:r>
      <w:r w:rsidR="008A3A75">
        <w:rPr>
          <w:color w:val="000000"/>
          <w:sz w:val="24"/>
          <w:szCs w:val="24"/>
        </w:rPr>
        <w:t> </w:t>
      </w:r>
      <w:r w:rsidRPr="00D6085C">
        <w:rPr>
          <w:color w:val="000000"/>
          <w:sz w:val="24"/>
          <w:szCs w:val="24"/>
        </w:rPr>
        <w:t>zakresu obrony cywilnej i powszechnej samoobrony - zał. nr 6;</w:t>
      </w:r>
    </w:p>
    <w:p w:rsidR="00D6085C" w:rsidRDefault="00D6085C" w:rsidP="00D6085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085C">
        <w:rPr>
          <w:color w:val="000000"/>
          <w:sz w:val="24"/>
          <w:szCs w:val="24"/>
        </w:rPr>
        <w:t>6) Informacja o realizacji zadań obrony cywilnej - zał. nr 7.</w:t>
      </w:r>
    </w:p>
    <w:p w:rsidR="00D6085C" w:rsidRDefault="00D6085C" w:rsidP="00D6085C">
      <w:pPr>
        <w:spacing w:line="360" w:lineRule="auto"/>
        <w:jc w:val="both"/>
        <w:rPr>
          <w:color w:val="000000"/>
          <w:sz w:val="24"/>
        </w:rPr>
      </w:pPr>
    </w:p>
    <w:p w:rsidR="00D6085C" w:rsidRDefault="00D6085C" w:rsidP="00D60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6085C" w:rsidRDefault="00D6085C" w:rsidP="00D6085C">
      <w:pPr>
        <w:keepNext/>
        <w:spacing w:line="360" w:lineRule="auto"/>
        <w:rPr>
          <w:color w:val="000000"/>
          <w:sz w:val="24"/>
        </w:rPr>
      </w:pPr>
    </w:p>
    <w:p w:rsidR="00D6085C" w:rsidRDefault="00D6085C" w:rsidP="00D608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085C">
        <w:rPr>
          <w:color w:val="000000"/>
          <w:sz w:val="24"/>
          <w:szCs w:val="24"/>
        </w:rPr>
        <w:t xml:space="preserve">Wytyczne należy przekazać podmiotom realizującym zadania z zakresu obrony cywilnej na terenie miasta Poznania, zgodnie z zatwierdzonym "Planem obrony cywilnej dla miasta Poznania". Znajdują się one w "Wykazie instytucji państwowych, przedsiębiorców i innych jednostek organizacyjnych oraz społecznych organizacji ratowniczych funkcjonujących na terenie miasta Poznania, przewidzianych do prowadzenia przygotowań i realizacji przedsięwzięć w zakresie obrony cywilnej", sporządzonym zgodnie z </w:t>
      </w:r>
      <w:r w:rsidRPr="00D6085C">
        <w:rPr>
          <w:color w:val="000000"/>
          <w:sz w:val="24"/>
        </w:rPr>
        <w:t>§</w:t>
      </w:r>
      <w:r w:rsidRPr="00D6085C">
        <w:rPr>
          <w:color w:val="000000"/>
          <w:sz w:val="24"/>
          <w:szCs w:val="24"/>
        </w:rPr>
        <w:t xml:space="preserve"> 3 pkt 24 rozporządzenia Rady Ministrów z dnia 25 czerwca 2002 r. w sprawie szczegółowego zakresu działania Szefa Obrony Cywilnej Kraju, szefów obrony cywilnej województw, powiatów i</w:t>
      </w:r>
      <w:r w:rsidR="008A3A75">
        <w:rPr>
          <w:color w:val="000000"/>
          <w:sz w:val="24"/>
          <w:szCs w:val="24"/>
        </w:rPr>
        <w:t> </w:t>
      </w:r>
      <w:r w:rsidRPr="00D6085C">
        <w:rPr>
          <w:color w:val="000000"/>
          <w:sz w:val="24"/>
          <w:szCs w:val="24"/>
        </w:rPr>
        <w:t>gmin.</w:t>
      </w:r>
    </w:p>
    <w:p w:rsidR="00D6085C" w:rsidRDefault="00D6085C" w:rsidP="00D6085C">
      <w:pPr>
        <w:spacing w:line="360" w:lineRule="auto"/>
        <w:jc w:val="both"/>
        <w:rPr>
          <w:color w:val="000000"/>
          <w:sz w:val="24"/>
        </w:rPr>
      </w:pPr>
    </w:p>
    <w:p w:rsidR="00D6085C" w:rsidRDefault="00D6085C" w:rsidP="00D60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085C" w:rsidRDefault="00D6085C" w:rsidP="00D6085C">
      <w:pPr>
        <w:keepNext/>
        <w:spacing w:line="360" w:lineRule="auto"/>
        <w:rPr>
          <w:color w:val="000000"/>
          <w:sz w:val="24"/>
        </w:rPr>
      </w:pPr>
    </w:p>
    <w:p w:rsidR="00D6085C" w:rsidRDefault="00D6085C" w:rsidP="00D608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085C">
        <w:rPr>
          <w:color w:val="000000"/>
          <w:sz w:val="24"/>
          <w:szCs w:val="24"/>
        </w:rPr>
        <w:t>Wykonanie zarządzenia powierza się Dyrektorowi Wydziału Zarządz</w:t>
      </w:r>
      <w:r w:rsidRPr="00D6085C">
        <w:rPr>
          <w:strike/>
          <w:color w:val="000000"/>
          <w:sz w:val="24"/>
          <w:szCs w:val="24"/>
        </w:rPr>
        <w:t>a</w:t>
      </w:r>
      <w:r w:rsidRPr="00D6085C">
        <w:rPr>
          <w:color w:val="000000"/>
          <w:sz w:val="24"/>
          <w:szCs w:val="24"/>
        </w:rPr>
        <w:t>nia Kryzysowego i</w:t>
      </w:r>
      <w:r w:rsidR="008A3A75">
        <w:rPr>
          <w:color w:val="000000"/>
          <w:sz w:val="24"/>
          <w:szCs w:val="24"/>
        </w:rPr>
        <w:t> </w:t>
      </w:r>
      <w:r w:rsidRPr="00D6085C">
        <w:rPr>
          <w:color w:val="000000"/>
          <w:sz w:val="24"/>
          <w:szCs w:val="24"/>
        </w:rPr>
        <w:t>Bezpieczeństwa Urzędu Miasta Poznania.</w:t>
      </w:r>
    </w:p>
    <w:p w:rsidR="00D6085C" w:rsidRDefault="00D6085C" w:rsidP="00D6085C">
      <w:pPr>
        <w:spacing w:line="360" w:lineRule="auto"/>
        <w:jc w:val="both"/>
        <w:rPr>
          <w:color w:val="000000"/>
          <w:sz w:val="24"/>
        </w:rPr>
      </w:pPr>
    </w:p>
    <w:p w:rsidR="00D6085C" w:rsidRDefault="00D6085C" w:rsidP="00D60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085C" w:rsidRDefault="00D6085C" w:rsidP="00D6085C">
      <w:pPr>
        <w:keepNext/>
        <w:spacing w:line="360" w:lineRule="auto"/>
        <w:rPr>
          <w:color w:val="000000"/>
          <w:sz w:val="24"/>
        </w:rPr>
      </w:pPr>
    </w:p>
    <w:p w:rsidR="00D6085C" w:rsidRDefault="00D6085C" w:rsidP="00D608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085C">
        <w:rPr>
          <w:color w:val="000000"/>
          <w:sz w:val="24"/>
          <w:szCs w:val="24"/>
        </w:rPr>
        <w:t>Traci moc zarządzenie Nr 41/2018/P z dnia 18.01.2018 r. w sprawie wprowadzenia wytycznych Prezydenta Miasta Poznania - Szefa Obrony Cywilnej Miasta - do realizacji zadań z zakresu obrony cywilnej.</w:t>
      </w:r>
    </w:p>
    <w:p w:rsidR="00D6085C" w:rsidRDefault="00D6085C" w:rsidP="00D6085C">
      <w:pPr>
        <w:spacing w:line="360" w:lineRule="auto"/>
        <w:jc w:val="both"/>
        <w:rPr>
          <w:color w:val="000000"/>
          <w:sz w:val="24"/>
        </w:rPr>
      </w:pPr>
    </w:p>
    <w:p w:rsidR="00D6085C" w:rsidRDefault="00D6085C" w:rsidP="00D608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6085C" w:rsidRDefault="00D6085C" w:rsidP="00D6085C">
      <w:pPr>
        <w:keepNext/>
        <w:spacing w:line="360" w:lineRule="auto"/>
        <w:rPr>
          <w:color w:val="000000"/>
          <w:sz w:val="24"/>
        </w:rPr>
      </w:pPr>
    </w:p>
    <w:p w:rsidR="00D6085C" w:rsidRDefault="00D6085C" w:rsidP="00D6085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6085C">
        <w:rPr>
          <w:color w:val="000000"/>
          <w:sz w:val="24"/>
          <w:szCs w:val="24"/>
        </w:rPr>
        <w:t>Zarządzenie wchodzi w życie z dniem podpisania.</w:t>
      </w:r>
    </w:p>
    <w:p w:rsidR="00D6085C" w:rsidRDefault="00D6085C" w:rsidP="00D6085C">
      <w:pPr>
        <w:spacing w:line="360" w:lineRule="auto"/>
        <w:jc w:val="both"/>
        <w:rPr>
          <w:color w:val="000000"/>
          <w:sz w:val="24"/>
        </w:rPr>
      </w:pPr>
    </w:p>
    <w:p w:rsidR="00D6085C" w:rsidRDefault="00D6085C" w:rsidP="00D608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6085C" w:rsidRDefault="00D6085C" w:rsidP="00D608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6085C" w:rsidRPr="00D6085C" w:rsidRDefault="00D6085C" w:rsidP="00D608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085C" w:rsidRPr="00D6085C" w:rsidSect="00D608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85C" w:rsidRDefault="00D6085C">
      <w:r>
        <w:separator/>
      </w:r>
    </w:p>
  </w:endnote>
  <w:endnote w:type="continuationSeparator" w:id="0">
    <w:p w:rsidR="00D6085C" w:rsidRDefault="00D6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85C" w:rsidRDefault="00D6085C">
      <w:r>
        <w:separator/>
      </w:r>
    </w:p>
  </w:footnote>
  <w:footnote w:type="continuationSeparator" w:id="0">
    <w:p w:rsidR="00D6085C" w:rsidRDefault="00D6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19r."/>
    <w:docVar w:name="AktNr" w:val="70/2019/P"/>
    <w:docVar w:name="Sprawa" w:val="wprowadzenia wytycznych Prezydenta Miasta Poznania - Szefa Obrony Cywilnej Miasta - do realizacji zadań z zakresu obrony cywilnej."/>
  </w:docVars>
  <w:rsids>
    <w:rsidRoot w:val="00D608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3A7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085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2F6EA-9D65-49F0-9092-24A342E7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415</Words>
  <Characters>2362</Characters>
  <Application>Microsoft Office Word</Application>
  <DocSecurity>0</DocSecurity>
  <Lines>67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2019-01-31T07:59:00Z</dcterms:created>
  <dcterms:modified xsi:type="dcterms:W3CDTF">2019-01-31T07:59:00Z</dcterms:modified>
</cp:coreProperties>
</file>