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2C2">
          <w:t>154/2019/P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02C2">
        <w:rPr>
          <w:b/>
          <w:sz w:val="28"/>
        </w:rPr>
        <w:fldChar w:fldCharType="separate"/>
      </w:r>
      <w:r w:rsidR="00D902C2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2C2">
              <w:rPr>
                <w:b/>
                <w:sz w:val="24"/>
                <w:szCs w:val="24"/>
              </w:rPr>
              <w:fldChar w:fldCharType="separate"/>
            </w:r>
            <w:r w:rsidR="00D902C2">
              <w:rPr>
                <w:b/>
                <w:sz w:val="24"/>
                <w:szCs w:val="24"/>
              </w:rPr>
              <w:t>przekazania na stan majątkowy Szkoły Podstawowej nr 72 z Oddziałami Dwujęzycznymi i Sportowymi im. Mikołaja Kopernika, z siedzibą przy ul. Newtona 2, 60-161 Poznań, środków trwałych zakupionych w ramach projektu pod nazwą: „Uczeń z 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02C2" w:rsidP="00D902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02C2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D902C2" w:rsidRDefault="00D902C2" w:rsidP="00D902C2">
      <w:pPr>
        <w:spacing w:line="360" w:lineRule="auto"/>
        <w:jc w:val="both"/>
        <w:rPr>
          <w:sz w:val="24"/>
        </w:rPr>
      </w:pPr>
    </w:p>
    <w:p w:rsidR="00D902C2" w:rsidRDefault="00D902C2" w:rsidP="00D90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2C2" w:rsidRDefault="00D902C2" w:rsidP="00D902C2">
      <w:pPr>
        <w:keepNext/>
        <w:spacing w:line="360" w:lineRule="auto"/>
        <w:rPr>
          <w:color w:val="000000"/>
          <w:sz w:val="24"/>
        </w:rPr>
      </w:pP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02C2">
        <w:rPr>
          <w:color w:val="000000"/>
          <w:sz w:val="24"/>
          <w:szCs w:val="24"/>
        </w:rPr>
        <w:t>Przekazuje się na stan majątkowy Szkoły Podstawowej nr 72 z Oddziałami Dwujęzycznymi i</w:t>
      </w:r>
      <w:r w:rsidR="00EC3D9C">
        <w:rPr>
          <w:color w:val="000000"/>
          <w:sz w:val="24"/>
          <w:szCs w:val="24"/>
        </w:rPr>
        <w:t> </w:t>
      </w:r>
      <w:r w:rsidRPr="00D902C2">
        <w:rPr>
          <w:color w:val="000000"/>
          <w:sz w:val="24"/>
          <w:szCs w:val="24"/>
        </w:rPr>
        <w:t xml:space="preserve">Sportowymi im. Mikołaja Kopernika, z siedzibą przy ul. Newtona 2, 60-161 Poznań, środki trwałe o łącznej wartości </w:t>
      </w:r>
      <w:r w:rsidRPr="00D902C2">
        <w:rPr>
          <w:b/>
          <w:bCs/>
          <w:color w:val="000000"/>
          <w:sz w:val="24"/>
          <w:szCs w:val="24"/>
        </w:rPr>
        <w:t>23 025,74 zł,</w:t>
      </w:r>
      <w:r w:rsidRPr="00D902C2">
        <w:rPr>
          <w:color w:val="000000"/>
          <w:sz w:val="24"/>
          <w:szCs w:val="24"/>
        </w:rPr>
        <w:t xml:space="preserve"> zakupione w ramach projektu pod nazwą: „Uczeń z</w:t>
      </w:r>
      <w:r w:rsidR="00EC3D9C">
        <w:rPr>
          <w:color w:val="000000"/>
          <w:sz w:val="24"/>
          <w:szCs w:val="24"/>
        </w:rPr>
        <w:t> </w:t>
      </w:r>
      <w:r w:rsidRPr="00D902C2">
        <w:rPr>
          <w:color w:val="000000"/>
          <w:sz w:val="24"/>
          <w:szCs w:val="24"/>
        </w:rPr>
        <w:t>pasją – kompleksowe wsparcie uczniów szkół podstawowych i gimnazjów w wyborze optymalnych ścieżek edukacyjnych i zawodowych”, realizowanego przez Miasto Poznań w</w:t>
      </w:r>
      <w:r w:rsidR="00EC3D9C">
        <w:rPr>
          <w:color w:val="000000"/>
          <w:sz w:val="24"/>
          <w:szCs w:val="24"/>
        </w:rPr>
        <w:t> </w:t>
      </w:r>
      <w:r w:rsidRPr="00D902C2">
        <w:rPr>
          <w:color w:val="000000"/>
          <w:sz w:val="24"/>
          <w:szCs w:val="24"/>
        </w:rPr>
        <w:t>zakresie Poddziałania 8.1.4 Kształcenie ogólne w ramach ZIT dla MOF Poznania Wielkopolskiego Regionalnego Programu Operacyjnego na lata 2014 – 2020, na które składają się: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1) wyposażenie sal dydaktycznych w wysokości 3790,48 zł;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2) komputer stacjonarny Lenovo V520-15IKL Windows 10 Pro PL klawiatura + mysz monitor DELL E1916H + kabel Display Port (2 szt.) – 5519,96 zł;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3) wizualizer AVER F50-8M (1 szt.) – 2300,10 zł;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4) projektor BenQ MX507 (2 szt.) – 3665,40 zł;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lastRenderedPageBreak/>
        <w:t>5) tablica multimedialna Returnstar IQ Board IRT 87 z okablowaniem i uchwytem (1 szt.) – 3628,50 zł;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6) drukarka kolorowa atramentowa Epson L310, kabel USB, komplet tuszów (1 szt.) –</w:t>
      </w:r>
      <w:r w:rsidR="00EC3D9C">
        <w:rPr>
          <w:color w:val="000000"/>
          <w:sz w:val="24"/>
          <w:szCs w:val="24"/>
        </w:rPr>
        <w:t> </w:t>
      </w:r>
      <w:r w:rsidRPr="00D902C2">
        <w:rPr>
          <w:color w:val="000000"/>
          <w:sz w:val="24"/>
          <w:szCs w:val="24"/>
        </w:rPr>
        <w:t>727,00 zł;</w:t>
      </w:r>
    </w:p>
    <w:p w:rsidR="00D902C2" w:rsidRPr="00D902C2" w:rsidRDefault="00D902C2" w:rsidP="00D902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7) komputer przenośny HP 250 G6 + Windows 10 Pro PL (1 szt.) – 1734,30 zł (w tym VAT odwrócony 324,30 zł);</w:t>
      </w:r>
    </w:p>
    <w:p w:rsidR="00D902C2" w:rsidRDefault="00D902C2" w:rsidP="00D902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2C2">
        <w:rPr>
          <w:color w:val="000000"/>
          <w:sz w:val="24"/>
          <w:szCs w:val="24"/>
        </w:rPr>
        <w:t>8) tablica mieszana, korek/biała ceramiczna (2 szt.) – 1660,00 zł.</w:t>
      </w:r>
    </w:p>
    <w:p w:rsidR="00D902C2" w:rsidRDefault="00D902C2" w:rsidP="00D902C2">
      <w:pPr>
        <w:spacing w:line="360" w:lineRule="auto"/>
        <w:jc w:val="both"/>
        <w:rPr>
          <w:color w:val="000000"/>
          <w:sz w:val="24"/>
        </w:rPr>
      </w:pPr>
    </w:p>
    <w:p w:rsidR="00D902C2" w:rsidRDefault="00D902C2" w:rsidP="00D90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02C2" w:rsidRDefault="00D902C2" w:rsidP="00D902C2">
      <w:pPr>
        <w:keepNext/>
        <w:spacing w:line="360" w:lineRule="auto"/>
        <w:rPr>
          <w:color w:val="000000"/>
          <w:sz w:val="24"/>
        </w:rPr>
      </w:pPr>
    </w:p>
    <w:p w:rsidR="00D902C2" w:rsidRDefault="00D902C2" w:rsidP="00D902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02C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902C2" w:rsidRDefault="00D902C2" w:rsidP="00D902C2">
      <w:pPr>
        <w:spacing w:line="360" w:lineRule="auto"/>
        <w:jc w:val="both"/>
        <w:rPr>
          <w:color w:val="000000"/>
          <w:sz w:val="24"/>
        </w:rPr>
      </w:pPr>
    </w:p>
    <w:p w:rsidR="00D902C2" w:rsidRDefault="00D902C2" w:rsidP="00D90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02C2" w:rsidRDefault="00D902C2" w:rsidP="00D902C2">
      <w:pPr>
        <w:keepNext/>
        <w:spacing w:line="360" w:lineRule="auto"/>
        <w:rPr>
          <w:color w:val="000000"/>
          <w:sz w:val="24"/>
        </w:rPr>
      </w:pPr>
    </w:p>
    <w:p w:rsidR="00D902C2" w:rsidRDefault="00D902C2" w:rsidP="00D902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2C2">
        <w:rPr>
          <w:color w:val="000000"/>
          <w:sz w:val="24"/>
          <w:szCs w:val="24"/>
        </w:rPr>
        <w:t>Zarządzenie wchodzi w życie z dniem podpisania.</w:t>
      </w:r>
    </w:p>
    <w:p w:rsidR="00D902C2" w:rsidRDefault="00D902C2" w:rsidP="00D902C2">
      <w:pPr>
        <w:spacing w:line="360" w:lineRule="auto"/>
        <w:jc w:val="both"/>
        <w:rPr>
          <w:color w:val="000000"/>
          <w:sz w:val="24"/>
        </w:rPr>
      </w:pPr>
    </w:p>
    <w:p w:rsidR="00D902C2" w:rsidRDefault="00D902C2" w:rsidP="00D90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02C2" w:rsidRDefault="00D902C2" w:rsidP="00D90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02C2" w:rsidRPr="00D902C2" w:rsidRDefault="00D902C2" w:rsidP="00D90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02C2" w:rsidRPr="00D902C2" w:rsidSect="00D902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C2" w:rsidRDefault="00D902C2">
      <w:r>
        <w:separator/>
      </w:r>
    </w:p>
  </w:endnote>
  <w:endnote w:type="continuationSeparator" w:id="0">
    <w:p w:rsidR="00D902C2" w:rsidRDefault="00D9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C2" w:rsidRDefault="00D902C2">
      <w:r>
        <w:separator/>
      </w:r>
    </w:p>
  </w:footnote>
  <w:footnote w:type="continuationSeparator" w:id="0">
    <w:p w:rsidR="00D902C2" w:rsidRDefault="00D9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4/2019/P"/>
    <w:docVar w:name="Sprawa" w:val="przekazania na stan majątkowy Szkoły Podstawowej nr 72 z Oddziałami Dwujęzycznymi i Sportowymi im. Mikołaja Kopernika, z siedzibą przy ul. Newtona 2, 60-161 Poznań, środków trwałych zakupionych w ramach projektu pod nazwą: „Uczeń z pasją - kompleksowe wsparcie uczniów szkół podstawowych i gimnazjów w wyborze optymalnych ścieżek edukacyjnych i zawodowych&quot;."/>
  </w:docVars>
  <w:rsids>
    <w:rsidRoot w:val="00D902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2C2"/>
    <w:rsid w:val="00DC3E76"/>
    <w:rsid w:val="00E30060"/>
    <w:rsid w:val="00E360D3"/>
    <w:rsid w:val="00EC3D9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D489D-7514-4EB4-BA5C-32F1869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1883</Characters>
  <Application>Microsoft Office Word</Application>
  <DocSecurity>0</DocSecurity>
  <Lines>57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2019-02-25T09:49:00Z</dcterms:created>
  <dcterms:modified xsi:type="dcterms:W3CDTF">2019-02-25T09:49:00Z</dcterms:modified>
</cp:coreProperties>
</file>