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5460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4600">
              <w:rPr>
                <w:b/>
              </w:rPr>
              <w:fldChar w:fldCharType="separate"/>
            </w:r>
            <w:r w:rsidR="00954600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dotyczącego wyłonienia przedstawicieli organizacji pozarządowych działających na rzecz rodzin wielodzietnych i/lub zrzeszających rodziny wielodzietne do składu Rady Rodziny Dużej III kadencji.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4600" w:rsidRDefault="00FA63B5" w:rsidP="00954600">
      <w:pPr>
        <w:spacing w:line="360" w:lineRule="auto"/>
        <w:jc w:val="both"/>
      </w:pPr>
      <w:bookmarkStart w:id="2" w:name="z1"/>
      <w:bookmarkEnd w:id="2"/>
    </w:p>
    <w:p w:rsidR="00954600" w:rsidRPr="00954600" w:rsidRDefault="00954600" w:rsidP="00954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4600">
        <w:rPr>
          <w:color w:val="000000"/>
        </w:rPr>
        <w:t>Dnia 5 lutego 2019 roku Prezydent Miasta Poznania ogłosił otwarty konkurs dotyczący wyłonienia przedstawicieli organizacji pozarządowych działających na rzecz rodzin wielodzietnych i/lub zrzeszających rodziny wielodzietne do składu Rady Rodziny Dużej III kadencji. Zgodnie z § 4 ust. 3 uchwały Nr XLVII/733/VI/2013 Rady Miasta Poznania z dnia 26 marca 2013 r. w sprawie powołania Rady Rodziny Dużej, tryb powoływania i zasady działania Komisji Konkursowej do opiniowania ofert w wyżej wymienionym konkursie określone są w przepisach ustawy o działalności pożytku publicznego i o wolontariacie oraz w uchwale Rady Miasta Poznania w sprawie Rocznego Programu Współpracy Miasta Poznania z Organizacjami Pozarządowymi oraz podmiotami, o których mowa w art. 3 ust. 3</w:t>
      </w:r>
      <w:r w:rsidR="00E46780">
        <w:rPr>
          <w:color w:val="000000"/>
        </w:rPr>
        <w:t> </w:t>
      </w:r>
      <w:r w:rsidRPr="00954600">
        <w:rPr>
          <w:color w:val="000000"/>
        </w:rPr>
        <w:t>ustawy z dnia 24 kwietnia 2003 roku o działalności pożytku publicznego i o wolontariacie, na dany rok.</w:t>
      </w:r>
    </w:p>
    <w:p w:rsidR="00954600" w:rsidRPr="00954600" w:rsidRDefault="00954600" w:rsidP="00954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4600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ofert.</w:t>
      </w:r>
    </w:p>
    <w:p w:rsidR="00954600" w:rsidRPr="00954600" w:rsidRDefault="00954600" w:rsidP="00954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4600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954600" w:rsidRPr="00954600" w:rsidRDefault="00954600" w:rsidP="00954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4600">
        <w:rPr>
          <w:color w:val="000000"/>
        </w:rPr>
        <w:lastRenderedPageBreak/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954600" w:rsidRDefault="00954600" w:rsidP="00954600">
      <w:pPr>
        <w:spacing w:line="360" w:lineRule="auto"/>
        <w:jc w:val="both"/>
        <w:rPr>
          <w:color w:val="000000"/>
        </w:rPr>
      </w:pPr>
      <w:r w:rsidRPr="00954600">
        <w:rPr>
          <w:color w:val="000000"/>
        </w:rPr>
        <w:t>W świetle powyższego przyjęcie zarządzenia jest w pełni zasadne.</w:t>
      </w:r>
    </w:p>
    <w:p w:rsidR="00954600" w:rsidRDefault="00954600" w:rsidP="00954600">
      <w:pPr>
        <w:spacing w:line="360" w:lineRule="auto"/>
        <w:jc w:val="both"/>
      </w:pPr>
    </w:p>
    <w:p w:rsidR="00954600" w:rsidRDefault="00954600" w:rsidP="00954600">
      <w:pPr>
        <w:keepNext/>
        <w:spacing w:line="360" w:lineRule="auto"/>
        <w:jc w:val="center"/>
      </w:pPr>
      <w:r>
        <w:t>DYREKTOR WYDZIAŁU</w:t>
      </w:r>
    </w:p>
    <w:p w:rsidR="00954600" w:rsidRPr="00954600" w:rsidRDefault="00954600" w:rsidP="00954600">
      <w:pPr>
        <w:keepNext/>
        <w:spacing w:line="360" w:lineRule="auto"/>
        <w:jc w:val="center"/>
      </w:pPr>
      <w:r>
        <w:t>(-) Magdalena Pietrusik-Adamska</w:t>
      </w:r>
    </w:p>
    <w:sectPr w:rsidR="00954600" w:rsidRPr="00954600" w:rsidSect="009546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00" w:rsidRDefault="00954600">
      <w:r>
        <w:separator/>
      </w:r>
    </w:p>
  </w:endnote>
  <w:endnote w:type="continuationSeparator" w:id="0">
    <w:p w:rsidR="00954600" w:rsidRDefault="0095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00" w:rsidRDefault="00954600">
      <w:r>
        <w:separator/>
      </w:r>
    </w:p>
  </w:footnote>
  <w:footnote w:type="continuationSeparator" w:id="0">
    <w:p w:rsidR="00954600" w:rsidRDefault="0095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dotyczącego wyłonienia przedstawicieli organizacji pozarządowych działających na rzecz rodzin wielodzietnych i/lub zrzeszających rodziny wielodzietne do składu Rady Rodziny Dużej III kadencji."/>
  </w:docVars>
  <w:rsids>
    <w:rsidRoot w:val="00954600"/>
    <w:rsid w:val="000607A3"/>
    <w:rsid w:val="001B1D53"/>
    <w:rsid w:val="0022095A"/>
    <w:rsid w:val="002946C5"/>
    <w:rsid w:val="002C29F3"/>
    <w:rsid w:val="00796326"/>
    <w:rsid w:val="00954600"/>
    <w:rsid w:val="00A87E1B"/>
    <w:rsid w:val="00AA04BE"/>
    <w:rsid w:val="00BB1A14"/>
    <w:rsid w:val="00E4678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AA421-396D-4B06-ACE6-9E3834F0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2074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2019-02-27T12:22:00Z</dcterms:created>
  <dcterms:modified xsi:type="dcterms:W3CDTF">2019-02-27T12:22:00Z</dcterms:modified>
</cp:coreProperties>
</file>