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330C">
              <w:rPr>
                <w:b/>
              </w:rPr>
              <w:fldChar w:fldCharType="separate"/>
            </w:r>
            <w:r w:rsidR="0087330C">
              <w:rPr>
                <w:b/>
              </w:rPr>
              <w:t>powołania Zespołu doradczego do spraw oświaty przy Prezydencie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330C" w:rsidRDefault="00FA63B5" w:rsidP="0087330C">
      <w:pPr>
        <w:spacing w:line="360" w:lineRule="auto"/>
        <w:jc w:val="both"/>
      </w:pPr>
      <w:bookmarkStart w:id="2" w:name="z1"/>
      <w:bookmarkEnd w:id="2"/>
    </w:p>
    <w:p w:rsidR="0087330C" w:rsidRPr="0087330C" w:rsidRDefault="0087330C" w:rsidP="00873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330C">
        <w:rPr>
          <w:color w:val="000000"/>
        </w:rPr>
        <w:t xml:space="preserve">Zespół doradczy do spraw oświaty jest powołany z inicjatywy Prezydenta Miasta Poznania. W jego skład wchodzą przedstawiciele dyrektorów poznańskich szkół i placówek oświatowych, których wiedza i umiejętności posłużą wzmocnieniu procesu zarządzania oświatą. W ramach prac Zespołu możliwa będzie wymiana doświadczeń oraz wsparcie dla nowo powołanych dyrektorów szkół i placówek oświatowych. </w:t>
      </w:r>
    </w:p>
    <w:p w:rsidR="0087330C" w:rsidRPr="0087330C" w:rsidRDefault="0087330C" w:rsidP="00873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330C">
        <w:rPr>
          <w:color w:val="000000"/>
        </w:rPr>
        <w:t>Spotkania członków Zespołu odbywać się będą co najmniej dwa razy w roku. W razie potrzeby Zespół może poszerzyć swoją działalność poprzez powołanie podzespołów i</w:t>
      </w:r>
      <w:r w:rsidR="000A23D0">
        <w:rPr>
          <w:color w:val="000000"/>
        </w:rPr>
        <w:t> </w:t>
      </w:r>
      <w:r w:rsidRPr="0087330C">
        <w:rPr>
          <w:color w:val="000000"/>
        </w:rPr>
        <w:t>ekspertów.</w:t>
      </w:r>
    </w:p>
    <w:p w:rsidR="0087330C" w:rsidRDefault="0087330C" w:rsidP="0087330C">
      <w:pPr>
        <w:spacing w:line="360" w:lineRule="auto"/>
        <w:jc w:val="both"/>
      </w:pPr>
    </w:p>
    <w:p w:rsidR="0087330C" w:rsidRDefault="0087330C" w:rsidP="0087330C">
      <w:pPr>
        <w:spacing w:line="360" w:lineRule="auto"/>
        <w:jc w:val="both"/>
      </w:pPr>
    </w:p>
    <w:p w:rsidR="0087330C" w:rsidRDefault="0087330C" w:rsidP="0087330C">
      <w:pPr>
        <w:keepNext/>
        <w:spacing w:line="360" w:lineRule="auto"/>
        <w:jc w:val="center"/>
      </w:pPr>
      <w:r>
        <w:t>ZASTĘPCA DYREKTORA</w:t>
      </w:r>
    </w:p>
    <w:p w:rsidR="0087330C" w:rsidRPr="0087330C" w:rsidRDefault="0087330C" w:rsidP="0087330C">
      <w:pPr>
        <w:keepNext/>
        <w:spacing w:line="360" w:lineRule="auto"/>
        <w:jc w:val="center"/>
      </w:pPr>
      <w:r>
        <w:t>(-) Wiesław Banaś</w:t>
      </w:r>
    </w:p>
    <w:sectPr w:rsidR="0087330C" w:rsidRPr="0087330C" w:rsidSect="008733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0C" w:rsidRDefault="0087330C">
      <w:r>
        <w:separator/>
      </w:r>
    </w:p>
  </w:endnote>
  <w:endnote w:type="continuationSeparator" w:id="0">
    <w:p w:rsidR="0087330C" w:rsidRDefault="008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0C" w:rsidRDefault="0087330C">
      <w:r>
        <w:separator/>
      </w:r>
    </w:p>
  </w:footnote>
  <w:footnote w:type="continuationSeparator" w:id="0">
    <w:p w:rsidR="0087330C" w:rsidRDefault="0087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radczego do spraw oświaty przy Prezydencie Miasta Poznania."/>
  </w:docVars>
  <w:rsids>
    <w:rsidRoot w:val="0087330C"/>
    <w:rsid w:val="000607A3"/>
    <w:rsid w:val="000A23D0"/>
    <w:rsid w:val="001B1D53"/>
    <w:rsid w:val="0022095A"/>
    <w:rsid w:val="002946C5"/>
    <w:rsid w:val="002C29F3"/>
    <w:rsid w:val="00796326"/>
    <w:rsid w:val="008733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0EB7-C7A2-4796-B2EF-9E53AB76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697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2019-03-07T11:53:00Z</dcterms:created>
  <dcterms:modified xsi:type="dcterms:W3CDTF">2019-03-07T11:53:00Z</dcterms:modified>
</cp:coreProperties>
</file>