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7992">
          <w:t>215/2019/P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7992">
        <w:rPr>
          <w:b/>
          <w:sz w:val="28"/>
        </w:rPr>
        <w:fldChar w:fldCharType="separate"/>
      </w:r>
      <w:r w:rsidR="00737992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7992">
              <w:rPr>
                <w:b/>
                <w:sz w:val="24"/>
                <w:szCs w:val="24"/>
              </w:rPr>
              <w:fldChar w:fldCharType="separate"/>
            </w:r>
            <w:r w:rsidR="00737992">
              <w:rPr>
                <w:b/>
                <w:sz w:val="24"/>
                <w:szCs w:val="24"/>
              </w:rPr>
              <w:t>powołania Zespołu doradczego do spraw oświaty przy Prezydencie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7992" w:rsidP="007379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7992">
        <w:rPr>
          <w:color w:val="000000"/>
          <w:sz w:val="24"/>
        </w:rPr>
        <w:t>Na podstawie</w:t>
      </w:r>
      <w:r w:rsidRPr="00737992">
        <w:rPr>
          <w:color w:val="000000"/>
          <w:sz w:val="24"/>
          <w:szCs w:val="24"/>
        </w:rPr>
        <w:t xml:space="preserve"> art. 31 oraz art. 33 ust. 3 i 5 ustawy z dnia 8 marca 1990 r. o samorządzie gminnym (</w:t>
      </w:r>
      <w:r w:rsidRPr="00737992">
        <w:rPr>
          <w:color w:val="000000"/>
          <w:sz w:val="24"/>
        </w:rPr>
        <w:t>t.j. Dz. U. z 2018 r. poz. 994)</w:t>
      </w:r>
      <w:r w:rsidRPr="00737992">
        <w:rPr>
          <w:color w:val="000000"/>
          <w:sz w:val="24"/>
          <w:szCs w:val="24"/>
        </w:rPr>
        <w:t xml:space="preserve"> zarządza się, co następuje:</w:t>
      </w:r>
    </w:p>
    <w:p w:rsidR="00737992" w:rsidRDefault="00737992" w:rsidP="00737992">
      <w:pPr>
        <w:spacing w:line="360" w:lineRule="auto"/>
        <w:jc w:val="both"/>
        <w:rPr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7992" w:rsidRDefault="00737992" w:rsidP="00737992">
      <w:pPr>
        <w:keepNext/>
        <w:spacing w:line="360" w:lineRule="auto"/>
        <w:rPr>
          <w:color w:val="000000"/>
          <w:sz w:val="24"/>
        </w:rPr>
      </w:pP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7992">
        <w:rPr>
          <w:color w:val="000000"/>
          <w:sz w:val="24"/>
          <w:szCs w:val="24"/>
        </w:rPr>
        <w:t>Powołuje się Zespół doradczy do spraw oświaty przy Prezydencie Miasta Poznania w</w:t>
      </w:r>
      <w:r w:rsidR="00C23FA6">
        <w:rPr>
          <w:color w:val="000000"/>
          <w:sz w:val="24"/>
          <w:szCs w:val="24"/>
        </w:rPr>
        <w:t> </w:t>
      </w:r>
      <w:r w:rsidRPr="00737992">
        <w:rPr>
          <w:color w:val="000000"/>
          <w:sz w:val="24"/>
          <w:szCs w:val="24"/>
        </w:rPr>
        <w:t>następującym składzie: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1) Przemysław Foligowski - dyrektor Wydziału Oświaty - przewodniczący;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2) Ewa Knychała - dyrektor Przedszkola nr 8;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3) Marzenna</w:t>
      </w:r>
      <w:r w:rsidRPr="00737992">
        <w:rPr>
          <w:color w:val="FF0000"/>
          <w:sz w:val="24"/>
          <w:szCs w:val="24"/>
        </w:rPr>
        <w:t xml:space="preserve"> </w:t>
      </w:r>
      <w:r w:rsidRPr="00737992">
        <w:rPr>
          <w:color w:val="000000"/>
          <w:sz w:val="24"/>
          <w:szCs w:val="24"/>
        </w:rPr>
        <w:t xml:space="preserve">Bolińska - dyrektor Przedszkola nr 71; 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4) Krystyna Szyc - dyrektor Przedszkola nr 116;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5) Ewa Frąckowiak - dyrektor Szkoły Podstawowej z Oddziałami Integracyjnymi nr 40;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6) Ewa Dekubanowska - dyrektor Szkoły Podstawowej nr 66;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7) Anetta Dropińska-Pawlicka - dyrektor Szkoły Podstawowej nr 7;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8) Marek Grefling - dyrektor VIII Liceum Ogólnokształcącego;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9) Paweł Kozłowski - dyrektor VII Liceum Ogólnokształcącego;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10) Marek Gabryelewicz - dyrektor Zespołu Szkół Samochodowych;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11) Andrzej Kaczmarek - dyrektor Zespołu Szkół Handlowych;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12) Krzysztof Wójcik - dyrektor Poznańskiej Szkoły Chóralnej Jerzego Kurczewskiego;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13) Piotr Wiliński - dyrektor Poradni Psychologiczno-Pedagogicznej nr 2;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14) Jolanta Ruła - dyrektor Ośrodka Szkolno-Wychowawczego dla Dzieci Niesłyszących;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15) Renata Kaczmarek - dyrektor Zespołu Szkół Specjalnych nr 111;</w:t>
      </w:r>
    </w:p>
    <w:p w:rsidR="00737992" w:rsidRPr="00737992" w:rsidRDefault="00737992" w:rsidP="00737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7992">
        <w:rPr>
          <w:color w:val="000000"/>
          <w:sz w:val="24"/>
          <w:szCs w:val="24"/>
        </w:rPr>
        <w:t>16) Hanna Konieczna - dyrektor Młodzieżowego Domu Kultury nr 2;</w:t>
      </w: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7992" w:rsidRDefault="00737992" w:rsidP="00737992">
      <w:pPr>
        <w:keepNext/>
        <w:spacing w:line="360" w:lineRule="auto"/>
        <w:rPr>
          <w:color w:val="000000"/>
          <w:sz w:val="24"/>
        </w:rPr>
      </w:pPr>
    </w:p>
    <w:p w:rsidR="00737992" w:rsidRDefault="00737992" w:rsidP="00737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7992">
        <w:rPr>
          <w:color w:val="000000"/>
          <w:sz w:val="24"/>
          <w:szCs w:val="24"/>
        </w:rPr>
        <w:t>Celem Zespołu jest wymiana doświadczeń dyrektorów poznańskich szkół i placówek oświatowych w związku z procesem optymalizacji zarządzania oświatą.</w:t>
      </w: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7992" w:rsidRDefault="00737992" w:rsidP="00737992">
      <w:pPr>
        <w:keepNext/>
        <w:spacing w:line="360" w:lineRule="auto"/>
        <w:rPr>
          <w:color w:val="000000"/>
          <w:sz w:val="24"/>
        </w:rPr>
      </w:pPr>
    </w:p>
    <w:p w:rsidR="00737992" w:rsidRDefault="00737992" w:rsidP="00737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7992">
        <w:rPr>
          <w:color w:val="000000"/>
          <w:sz w:val="24"/>
          <w:szCs w:val="24"/>
        </w:rPr>
        <w:t>Zespół w ww. składzie będzie się zbierał nie rzadziej niż dwa razy w roku.</w:t>
      </w: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7992" w:rsidRDefault="00737992" w:rsidP="00737992">
      <w:pPr>
        <w:keepNext/>
        <w:spacing w:line="360" w:lineRule="auto"/>
        <w:rPr>
          <w:color w:val="000000"/>
          <w:sz w:val="24"/>
        </w:rPr>
      </w:pPr>
    </w:p>
    <w:p w:rsidR="00737992" w:rsidRDefault="00737992" w:rsidP="007379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7992">
        <w:rPr>
          <w:color w:val="000000"/>
          <w:sz w:val="24"/>
          <w:szCs w:val="24"/>
        </w:rPr>
        <w:t>Zakończenie pracy Zespołu nastąpi 31 grudnia 2023 r.</w:t>
      </w: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7992" w:rsidRDefault="00737992" w:rsidP="00737992">
      <w:pPr>
        <w:keepNext/>
        <w:spacing w:line="360" w:lineRule="auto"/>
        <w:rPr>
          <w:color w:val="000000"/>
          <w:sz w:val="24"/>
        </w:rPr>
      </w:pPr>
    </w:p>
    <w:p w:rsidR="00737992" w:rsidRDefault="00737992" w:rsidP="0073799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7992">
        <w:rPr>
          <w:color w:val="000000"/>
          <w:sz w:val="24"/>
          <w:szCs w:val="24"/>
        </w:rPr>
        <w:t>Zespół może powoływać podzespoły oraz ekspertów.</w:t>
      </w: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37992" w:rsidRDefault="00737992" w:rsidP="00737992">
      <w:pPr>
        <w:keepNext/>
        <w:spacing w:line="360" w:lineRule="auto"/>
        <w:rPr>
          <w:color w:val="000000"/>
          <w:sz w:val="24"/>
        </w:rPr>
      </w:pPr>
    </w:p>
    <w:p w:rsidR="00737992" w:rsidRDefault="00737992" w:rsidP="0073799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7992">
        <w:rPr>
          <w:color w:val="000000"/>
          <w:sz w:val="24"/>
          <w:szCs w:val="24"/>
        </w:rPr>
        <w:t>Zarządzenie wchodzi w życie z dniem podpisania.</w:t>
      </w:r>
    </w:p>
    <w:p w:rsidR="00737992" w:rsidRDefault="00737992" w:rsidP="00737992">
      <w:pPr>
        <w:spacing w:line="360" w:lineRule="auto"/>
        <w:jc w:val="both"/>
        <w:rPr>
          <w:color w:val="000000"/>
          <w:sz w:val="24"/>
        </w:rPr>
      </w:pPr>
    </w:p>
    <w:p w:rsidR="00737992" w:rsidRDefault="00737992" w:rsidP="00737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7992" w:rsidRDefault="00737992" w:rsidP="00737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7992" w:rsidRPr="00737992" w:rsidRDefault="00737992" w:rsidP="00737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7992" w:rsidRPr="00737992" w:rsidSect="007379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92" w:rsidRDefault="00737992">
      <w:r>
        <w:separator/>
      </w:r>
    </w:p>
  </w:endnote>
  <w:endnote w:type="continuationSeparator" w:id="0">
    <w:p w:rsidR="00737992" w:rsidRDefault="0073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92" w:rsidRDefault="00737992">
      <w:r>
        <w:separator/>
      </w:r>
    </w:p>
  </w:footnote>
  <w:footnote w:type="continuationSeparator" w:id="0">
    <w:p w:rsidR="00737992" w:rsidRDefault="0073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15/2019/P"/>
    <w:docVar w:name="Sprawa" w:val="powołania Zespołu doradczego do spraw oświaty przy Prezydencie Miasta Poznania."/>
  </w:docVars>
  <w:rsids>
    <w:rsidRoot w:val="007379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99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3FA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284C-E454-40F1-9D65-D1CD3905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1768</Characters>
  <Application>Microsoft Office Word</Application>
  <DocSecurity>0</DocSecurity>
  <Lines>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2019-03-07T11:53:00Z</dcterms:created>
  <dcterms:modified xsi:type="dcterms:W3CDTF">2019-03-07T11:53:00Z</dcterms:modified>
</cp:coreProperties>
</file>