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15AA">
              <w:rPr>
                <w:b/>
              </w:rPr>
              <w:fldChar w:fldCharType="separate"/>
            </w:r>
            <w:r w:rsidR="007615AA">
              <w:rPr>
                <w:b/>
              </w:rPr>
              <w:t xml:space="preserve">przekazania majątku komunalnego powstałego w wyniku rozliczenia projektu „Budowa Szpitala ZOZ Poznań – Stare Miasto – zakup i montaż aparatury i sprzętu medycznego do diagnostyki, terapii oraz wyposażenia Szpitala”, współfinansowanego z Europejskiego Funduszu Rozwoju Regionalnego w ramach Wielkopolskiego Programu Operacyjnego na lata 2007-2013.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15AA" w:rsidRDefault="00FA63B5" w:rsidP="007615AA">
      <w:pPr>
        <w:spacing w:line="360" w:lineRule="auto"/>
        <w:jc w:val="both"/>
      </w:pPr>
      <w:bookmarkStart w:id="2" w:name="z1"/>
      <w:bookmarkEnd w:id="2"/>
    </w:p>
    <w:p w:rsidR="007615AA" w:rsidRPr="007615AA" w:rsidRDefault="007615AA" w:rsidP="007615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5AA">
        <w:rPr>
          <w:color w:val="000000"/>
        </w:rPr>
        <w:t xml:space="preserve">W wyniku realizacji projektu „Budowa Szpitala ZOZ Poznań – Stare Miasto – zakup i montaż aparatury i sprzętu medycznego do diagnostyki, terapii oraz wyposażenia Szpitala”, współfinansowanego przez Unię Europejską z Europejskiego Funduszu Rozwoju Regionalnego w ramach Wielkopolskiego Programu Operacyjnego na lata 2007-2013, został  zakupiony majątek ruchomy, który był w dyspozycji Szpitala od chwili zakupu na podstawie odpowiedniej umowy użyczenia. </w:t>
      </w:r>
    </w:p>
    <w:p w:rsidR="007615AA" w:rsidRDefault="007615AA" w:rsidP="007615AA">
      <w:pPr>
        <w:spacing w:line="360" w:lineRule="auto"/>
        <w:jc w:val="both"/>
        <w:rPr>
          <w:color w:val="000000"/>
        </w:rPr>
      </w:pPr>
      <w:r w:rsidRPr="007615AA">
        <w:rPr>
          <w:color w:val="000000"/>
        </w:rPr>
        <w:t xml:space="preserve">W związku z powyższym, w celu dalszej prawidłowej eksploatacji i sprawowania nad wytworzonym majątkiem bieżącego nadzoru, zamortyzowane nakłady należy nieodpłatnie przenieść na stan Wielospecjalistycznego Szpitala Miejskiego im. J. Strusia z Zakładem Opiekuńczo-Leczniczym Samodzielnego Publicznego Zakładu Opieki Zdrowotnej, z siedzibą w Poznaniu (61-285), przy ul. Szwajcarskiej 3, zgodnie z zarządzeniem Nr 58/2016/K Prezydenta Miasta Poznania z dnia 19 grudnia 2016 r. w sprawie wprowadzenia Instrukcji obiegu i kontroli dokumentów finansowo-księgowych w Urzędzie Miasta Poznania. Wobec powyższego wydanie przedmiotowego zarządzenia jest w pełni uzasadnione.  </w:t>
      </w:r>
    </w:p>
    <w:p w:rsidR="007615AA" w:rsidRDefault="007615AA" w:rsidP="007615AA">
      <w:pPr>
        <w:spacing w:line="360" w:lineRule="auto"/>
        <w:jc w:val="both"/>
      </w:pPr>
    </w:p>
    <w:p w:rsidR="007615AA" w:rsidRDefault="007615AA" w:rsidP="007615AA">
      <w:pPr>
        <w:keepNext/>
        <w:spacing w:line="360" w:lineRule="auto"/>
        <w:jc w:val="center"/>
      </w:pPr>
      <w:r>
        <w:t>DYREKTOR WYDZIAŁU</w:t>
      </w:r>
    </w:p>
    <w:p w:rsidR="007615AA" w:rsidRPr="007615AA" w:rsidRDefault="007615AA" w:rsidP="007615AA">
      <w:pPr>
        <w:keepNext/>
        <w:spacing w:line="360" w:lineRule="auto"/>
        <w:jc w:val="center"/>
      </w:pPr>
      <w:r>
        <w:t>(-) Ziemowit Borowczak</w:t>
      </w:r>
    </w:p>
    <w:sectPr w:rsidR="007615AA" w:rsidRPr="007615AA" w:rsidSect="007615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AA" w:rsidRDefault="007615AA">
      <w:r>
        <w:separator/>
      </w:r>
    </w:p>
  </w:endnote>
  <w:endnote w:type="continuationSeparator" w:id="0">
    <w:p w:rsidR="007615AA" w:rsidRDefault="0076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AA" w:rsidRDefault="007615AA">
      <w:r>
        <w:separator/>
      </w:r>
    </w:p>
  </w:footnote>
  <w:footnote w:type="continuationSeparator" w:id="0">
    <w:p w:rsidR="007615AA" w:rsidRDefault="0076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majątku komunalnego powstałego w wyniku rozliczenia projektu „Budowa Szpitala ZOZ Poznań – Stare Miasto – zakup i montaż aparatury i sprzętu medycznego do diagnostyki, terapii oraz wyposażenia Szpitala”, współfinansowanego z Europejskiego Funduszu Rozwoju Regionalnego w ramach Wielkopolskiego Programu Operacyjnego na lata 2007-2013. "/>
  </w:docVars>
  <w:rsids>
    <w:rsidRoot w:val="007615AA"/>
    <w:rsid w:val="000607A3"/>
    <w:rsid w:val="001B1D53"/>
    <w:rsid w:val="0022095A"/>
    <w:rsid w:val="002946C5"/>
    <w:rsid w:val="002C29F3"/>
    <w:rsid w:val="004B464F"/>
    <w:rsid w:val="007615A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11E16-75AD-4D63-BBD4-8D4FE3B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1378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2019-03-15T10:59:00Z</dcterms:created>
  <dcterms:modified xsi:type="dcterms:W3CDTF">2019-03-15T10:59:00Z</dcterms:modified>
</cp:coreProperties>
</file>