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6812">
          <w:t>294/2019/P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6812">
        <w:rPr>
          <w:b/>
          <w:sz w:val="28"/>
        </w:rPr>
        <w:fldChar w:fldCharType="separate"/>
      </w:r>
      <w:r w:rsidR="00476812">
        <w:rPr>
          <w:b/>
          <w:sz w:val="28"/>
        </w:rPr>
        <w:t>25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6812">
              <w:rPr>
                <w:b/>
                <w:sz w:val="24"/>
                <w:szCs w:val="24"/>
              </w:rPr>
              <w:fldChar w:fldCharType="separate"/>
            </w:r>
            <w:r w:rsidR="00476812">
              <w:rPr>
                <w:b/>
                <w:sz w:val="24"/>
                <w:szCs w:val="24"/>
              </w:rPr>
              <w:t>przekazania na stan majątkowy Zespołu Szkół Zawodowych nr 6 im. Joachima Lelewela w Poznaniu, z siedzibą przy ul. Działyńskich 4/5, 61-727 Poznań, środków trwałych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6812" w:rsidP="004768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76812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476812" w:rsidRDefault="00476812" w:rsidP="00476812">
      <w:pPr>
        <w:spacing w:line="360" w:lineRule="auto"/>
        <w:jc w:val="both"/>
        <w:rPr>
          <w:sz w:val="24"/>
        </w:rPr>
      </w:pPr>
    </w:p>
    <w:p w:rsidR="00476812" w:rsidRDefault="00476812" w:rsidP="00476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6812" w:rsidRDefault="00476812" w:rsidP="00476812">
      <w:pPr>
        <w:keepNext/>
        <w:spacing w:line="360" w:lineRule="auto"/>
        <w:rPr>
          <w:color w:val="000000"/>
          <w:sz w:val="24"/>
        </w:rPr>
      </w:pPr>
    </w:p>
    <w:p w:rsidR="00476812" w:rsidRDefault="00476812" w:rsidP="0047681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6812">
        <w:rPr>
          <w:color w:val="000000"/>
          <w:sz w:val="24"/>
          <w:szCs w:val="24"/>
        </w:rPr>
        <w:t>Przekazuje się na stan majątkowy Zespołu Szkół Zawodowych nr 6 im. Joachima Lelewela w</w:t>
      </w:r>
      <w:r w:rsidR="00342B06">
        <w:rPr>
          <w:color w:val="000000"/>
          <w:sz w:val="24"/>
          <w:szCs w:val="24"/>
        </w:rPr>
        <w:t> </w:t>
      </w:r>
      <w:r w:rsidRPr="00476812">
        <w:rPr>
          <w:color w:val="000000"/>
          <w:sz w:val="24"/>
          <w:szCs w:val="24"/>
        </w:rPr>
        <w:t>Poznaniu, z siedzibą przy ul. Działyńskich 4/5, 61-727 Poznań, środek trwały o łącznej wartości 1000,00 zł, zakupiony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który składa się: drukarka OKI C511dn (1 szt.) – 1000,00 zł.</w:t>
      </w:r>
    </w:p>
    <w:p w:rsidR="00476812" w:rsidRDefault="00476812" w:rsidP="00476812">
      <w:pPr>
        <w:spacing w:line="360" w:lineRule="auto"/>
        <w:jc w:val="both"/>
        <w:rPr>
          <w:color w:val="000000"/>
          <w:sz w:val="24"/>
        </w:rPr>
      </w:pPr>
    </w:p>
    <w:p w:rsidR="00476812" w:rsidRDefault="00476812" w:rsidP="00476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6812" w:rsidRDefault="00476812" w:rsidP="00476812">
      <w:pPr>
        <w:keepNext/>
        <w:spacing w:line="360" w:lineRule="auto"/>
        <w:rPr>
          <w:color w:val="000000"/>
          <w:sz w:val="24"/>
        </w:rPr>
      </w:pPr>
    </w:p>
    <w:p w:rsidR="00476812" w:rsidRDefault="00476812" w:rsidP="004768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681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76812" w:rsidRDefault="00476812" w:rsidP="00476812">
      <w:pPr>
        <w:spacing w:line="360" w:lineRule="auto"/>
        <w:jc w:val="both"/>
        <w:rPr>
          <w:color w:val="000000"/>
          <w:sz w:val="24"/>
        </w:rPr>
      </w:pPr>
    </w:p>
    <w:p w:rsidR="00476812" w:rsidRDefault="00476812" w:rsidP="004768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76812" w:rsidRDefault="00476812" w:rsidP="00476812">
      <w:pPr>
        <w:keepNext/>
        <w:spacing w:line="360" w:lineRule="auto"/>
        <w:rPr>
          <w:color w:val="000000"/>
          <w:sz w:val="24"/>
        </w:rPr>
      </w:pPr>
    </w:p>
    <w:p w:rsidR="00476812" w:rsidRDefault="00476812" w:rsidP="004768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6812">
        <w:rPr>
          <w:color w:val="000000"/>
          <w:sz w:val="24"/>
          <w:szCs w:val="24"/>
        </w:rPr>
        <w:t>Zarządzenie wchodzi w życie z dniem podpisania.</w:t>
      </w:r>
    </w:p>
    <w:p w:rsidR="00476812" w:rsidRDefault="00476812" w:rsidP="00476812">
      <w:pPr>
        <w:spacing w:line="360" w:lineRule="auto"/>
        <w:jc w:val="both"/>
        <w:rPr>
          <w:color w:val="000000"/>
          <w:sz w:val="24"/>
        </w:rPr>
      </w:pPr>
    </w:p>
    <w:p w:rsidR="00476812" w:rsidRDefault="00476812" w:rsidP="004768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76812" w:rsidRDefault="00476812" w:rsidP="004768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76812" w:rsidRPr="00476812" w:rsidRDefault="00476812" w:rsidP="004768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6812" w:rsidRPr="00476812" w:rsidSect="004768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12" w:rsidRDefault="00476812">
      <w:r>
        <w:separator/>
      </w:r>
    </w:p>
  </w:endnote>
  <w:endnote w:type="continuationSeparator" w:id="0">
    <w:p w:rsidR="00476812" w:rsidRDefault="0047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12" w:rsidRDefault="00476812">
      <w:r>
        <w:separator/>
      </w:r>
    </w:p>
  </w:footnote>
  <w:footnote w:type="continuationSeparator" w:id="0">
    <w:p w:rsidR="00476812" w:rsidRDefault="0047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19r."/>
    <w:docVar w:name="AktNr" w:val="294/2019/P"/>
    <w:docVar w:name="Sprawa" w:val="przekazania na stan majątkowy Zespołu Szkół Zawodowych nr 6 im. Joachima Lelewela w Poznaniu, z siedzibą przy ul. Działyńskich 4/5, 61-727 Poznań, środków trwałych zakupionych w ramach projektu pod nazwą: &quot;Kwalifikacje zawodowe kluczem do sukcesu - wspieramy rozwój kształcenia zawodowego w Miejskim Obszarze Funkcjonalnym Poznania&quot;."/>
  </w:docVars>
  <w:rsids>
    <w:rsidRoot w:val="00476812"/>
    <w:rsid w:val="00072485"/>
    <w:rsid w:val="000C07FF"/>
    <w:rsid w:val="000E2E12"/>
    <w:rsid w:val="00167A3B"/>
    <w:rsid w:val="002C4925"/>
    <w:rsid w:val="00342B06"/>
    <w:rsid w:val="003679C6"/>
    <w:rsid w:val="00373368"/>
    <w:rsid w:val="00451FF2"/>
    <w:rsid w:val="0047681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944B-8A7A-4F73-B3F1-5DD823D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244</Words>
  <Characters>1436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2019-03-26T07:33:00Z</dcterms:created>
  <dcterms:modified xsi:type="dcterms:W3CDTF">2019-03-26T07:33:00Z</dcterms:modified>
</cp:coreProperties>
</file>