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1FC6">
          <w:t>360/2019/P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1FC6">
        <w:rPr>
          <w:b/>
          <w:sz w:val="28"/>
        </w:rPr>
        <w:fldChar w:fldCharType="separate"/>
      </w:r>
      <w:r w:rsidR="006A1FC6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1FC6">
              <w:rPr>
                <w:b/>
                <w:sz w:val="24"/>
                <w:szCs w:val="24"/>
              </w:rPr>
              <w:fldChar w:fldCharType="separate"/>
            </w:r>
            <w:r w:rsidR="006A1FC6">
              <w:rPr>
                <w:b/>
                <w:sz w:val="24"/>
                <w:szCs w:val="24"/>
              </w:rPr>
              <w:t>powołania Zespołu ds. ustalenia zasad sprzedaży lokali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1FC6" w:rsidP="006A1F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1FC6">
        <w:rPr>
          <w:color w:val="000000"/>
          <w:sz w:val="24"/>
        </w:rPr>
        <w:t>Na podstawie</w:t>
      </w:r>
      <w:r w:rsidRPr="006A1FC6">
        <w:rPr>
          <w:color w:val="000000"/>
          <w:sz w:val="24"/>
          <w:szCs w:val="24"/>
        </w:rPr>
        <w:t xml:space="preserve"> art. 30 ust. 1 oraz ust. 2 pkt 2 i 3 ustawy z dnia 8 marca 1990 r. o samorządzie gminnym (t.j. Dz. U. z 2018 r. poz. 994 ze zm.)</w:t>
      </w:r>
      <w:r w:rsidRPr="006A1FC6">
        <w:rPr>
          <w:color w:val="000000"/>
          <w:sz w:val="24"/>
        </w:rPr>
        <w:t xml:space="preserve"> zarządza się, co następuje:</w:t>
      </w:r>
    </w:p>
    <w:p w:rsidR="006A1FC6" w:rsidRDefault="006A1FC6" w:rsidP="006A1FC6">
      <w:pPr>
        <w:spacing w:line="360" w:lineRule="auto"/>
        <w:jc w:val="both"/>
        <w:rPr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1FC6">
        <w:rPr>
          <w:color w:val="000000"/>
          <w:sz w:val="24"/>
          <w:szCs w:val="24"/>
        </w:rPr>
        <w:t>Powołuje się Zespół ds. ustalenia zasad sprzedaży lokali komunalnych (zwany dalej Zespołem) w następującym składzie: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1) Koordynator Zespołu – Renata Murczak, Dyrektor Biura Spraw Lokalowych, Urząd Miasta Poznania;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2) Sekretarz Zespołu – Agnieszka Buluk, Biuro Spraw Lokalowych, Urząd Miasta Poznania;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3) członkowie Zespołu: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a) Małgorzata Tomkowiak-Wykowska – członek Zespołu, Biuro Spraw Lokalowych, Urząd Miasta Poznania,</w:t>
      </w:r>
    </w:p>
    <w:p w:rsidR="006A1FC6" w:rsidRPr="006A1FC6" w:rsidRDefault="006A1FC6" w:rsidP="006A1FC6">
      <w:pPr>
        <w:tabs>
          <w:tab w:val="left" w:pos="1040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b) Małgorzata Zientkowska – członek Zespołu, Zarząd Komunalnych Zasobów Lokalowych sp. z o.o.,</w:t>
      </w:r>
    </w:p>
    <w:p w:rsidR="006A1FC6" w:rsidRPr="006A1FC6" w:rsidRDefault="006A1FC6" w:rsidP="006A1FC6">
      <w:pPr>
        <w:tabs>
          <w:tab w:val="left" w:pos="1040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c) Aleksandra Kiedrowicz – członek Zespołu, Wydział Gospodarki Nieruchomościami, Urząd Miasta Poznania,</w:t>
      </w:r>
    </w:p>
    <w:p w:rsidR="006A1FC6" w:rsidRDefault="006A1FC6" w:rsidP="006A1FC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 xml:space="preserve">d) Joanna Mikołajczak – członek Zespołu, Wydział Gospodarki Nieruchomościami, Urząd Miasta Poznania.   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1FC6">
        <w:rPr>
          <w:color w:val="000000"/>
          <w:sz w:val="24"/>
          <w:szCs w:val="24"/>
        </w:rPr>
        <w:t>Celem prac Zespołu jest: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lastRenderedPageBreak/>
        <w:t>1) dokonanie analizy zasadności przeznaczenia do sprzedaży lokali mieszkalnych wchodzących w skład mieszkaniowego zasobu gminy;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2) wypracowanie zasad kwalifikacji lokali do sprzedaży;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3) przedstawienie rekomendacji Zastępcy Prezydenta Miasta Poznania, który jest odpowiedzialny za gospodarkę lokalową.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1FC6">
        <w:rPr>
          <w:color w:val="000000"/>
          <w:sz w:val="24"/>
          <w:szCs w:val="24"/>
        </w:rPr>
        <w:t>Do zadań członków Zespołu należy w szczególności: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1) udział w jego spotkaniach i pracach;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2) przygotowywanie wszelkich informacji oraz przedstawianie opinii związanych z</w:t>
      </w:r>
      <w:r w:rsidR="0023291F">
        <w:rPr>
          <w:color w:val="000000"/>
          <w:sz w:val="24"/>
          <w:szCs w:val="24"/>
        </w:rPr>
        <w:t> </w:t>
      </w:r>
      <w:r w:rsidRPr="006A1FC6">
        <w:rPr>
          <w:color w:val="000000"/>
          <w:sz w:val="24"/>
          <w:szCs w:val="24"/>
        </w:rPr>
        <w:t>zakresem prac Zespołu;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3) realizacja ustaleń podjętych na spotkaniach Zespołu.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1FC6">
        <w:rPr>
          <w:color w:val="000000"/>
          <w:sz w:val="24"/>
          <w:szCs w:val="24"/>
        </w:rPr>
        <w:t>1. Pracą Zespołu kieruje Koordynator.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2. Decyzje w sprawach</w:t>
      </w:r>
      <w:r w:rsidRPr="006A1FC6">
        <w:rPr>
          <w:color w:val="FF0000"/>
          <w:sz w:val="24"/>
          <w:szCs w:val="24"/>
        </w:rPr>
        <w:t xml:space="preserve"> </w:t>
      </w:r>
      <w:r w:rsidRPr="006A1FC6">
        <w:rPr>
          <w:color w:val="000000"/>
          <w:sz w:val="24"/>
          <w:szCs w:val="24"/>
        </w:rPr>
        <w:t>dotyczących Zespołu oraz realizowanych przez niego zadań podejmuje Koordynator.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3. Członkowie Zespołu przedstawiają na jego spotkaniach swoje stanowiska w formie opinii i</w:t>
      </w:r>
      <w:r w:rsidR="0023291F">
        <w:rPr>
          <w:color w:val="000000"/>
          <w:sz w:val="24"/>
          <w:szCs w:val="24"/>
        </w:rPr>
        <w:t> </w:t>
      </w:r>
      <w:r w:rsidRPr="006A1FC6">
        <w:rPr>
          <w:color w:val="000000"/>
          <w:sz w:val="24"/>
          <w:szCs w:val="24"/>
        </w:rPr>
        <w:t>wniosków w sprawach objętych tematyką spotkania.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4. Obsługę biurową i administracyjną spotkań Zespołu wykonuje Biuro Spraw Lokalowych Urzędu Miasta Poznania.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5. Obsługę prawną Zespołu, stosownie do potrzeb, zapewnia Wydział Gospodarki Nieruchomościami Urzędu Miasta Poznania, do którego zadań należy sprzedaż lokali mieszkalnych i budynków jednolokalowych wchodzących w skład mieszkaniowego zasobu Miasta Poznania.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1FC6">
        <w:rPr>
          <w:color w:val="000000"/>
          <w:sz w:val="24"/>
          <w:szCs w:val="24"/>
        </w:rPr>
        <w:t>1. Posiedzenia Zespołu zwołuje Koordynator w zależności od potrzeb, zawiadamiając członków Zespołu pisemnie, telefonicznie, e-mailem lub faksem.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lastRenderedPageBreak/>
        <w:t>2. O posiedzeniach zwołanych w trybie zwyczajnym Koordynator zawiadamia członków Zespołu co najmniej 7 dni przed ich terminem, informując o czasie, miejscu i porządku obrad.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3. W przypadkach wymagających podjęcia natychmiastowych działań Koordynator może zarządzić nadzwyczajne posiedzenie Zespołu.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4. Dokumentację dotyczącą Zespołu prowadzi i przechowuje Sekretarz Zespołu w Biurze Spraw Lokalowych Urzędu Miasta Poznania.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5. Z każdego posiedzenia Zespołu sporządzany jest protokół, który powinien zawierać w</w:t>
      </w:r>
      <w:r w:rsidR="0023291F">
        <w:rPr>
          <w:color w:val="000000"/>
          <w:sz w:val="24"/>
          <w:szCs w:val="24"/>
        </w:rPr>
        <w:t> </w:t>
      </w:r>
      <w:r w:rsidRPr="006A1FC6">
        <w:rPr>
          <w:color w:val="000000"/>
          <w:sz w:val="24"/>
          <w:szCs w:val="24"/>
        </w:rPr>
        <w:t>szczególności: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1) datę i przedmiot posiedzenia;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2) listę członków Zespołu;</w:t>
      </w:r>
    </w:p>
    <w:p w:rsidR="006A1FC6" w:rsidRPr="006A1FC6" w:rsidRDefault="006A1FC6" w:rsidP="006A1F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3) przebieg spotkania wraz z przyjętymi ustaleniami;</w:t>
      </w:r>
    </w:p>
    <w:p w:rsidR="006A1FC6" w:rsidRDefault="006A1FC6" w:rsidP="006A1F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FC6">
        <w:rPr>
          <w:color w:val="000000"/>
          <w:sz w:val="24"/>
          <w:szCs w:val="24"/>
        </w:rPr>
        <w:t>4) podpisy wszystkich członków Zespołu, obecnych na posiedzeniu.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A1FC6">
        <w:rPr>
          <w:color w:val="000000"/>
          <w:sz w:val="24"/>
          <w:szCs w:val="24"/>
        </w:rPr>
        <w:t>Członkowie Zespołu, w razie swojej nieobecności na posiedzeniu, mogą delegować zastępców, którzy w ich imieniu mają prawo formułować opinie lub wnioski w sprawach omawianych przez Zespół.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A1FC6">
        <w:rPr>
          <w:color w:val="000000"/>
          <w:sz w:val="24"/>
          <w:szCs w:val="24"/>
        </w:rPr>
        <w:t>W pracach Zespołu, stosownie do potrzeb, uczestniczyć mogą osoby zaproszone przez Koordynatora, w szczególności pracownicy merytoryczni Urzędu Miasta Poznania lub Zarządu Komunalnych Zasobów Lokalowych sp. z o.o.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A1FC6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A1FC6" w:rsidRDefault="006A1FC6" w:rsidP="006A1FC6">
      <w:pPr>
        <w:keepNext/>
        <w:spacing w:line="360" w:lineRule="auto"/>
        <w:rPr>
          <w:color w:val="000000"/>
          <w:sz w:val="24"/>
        </w:rPr>
      </w:pPr>
    </w:p>
    <w:p w:rsidR="006A1FC6" w:rsidRDefault="006A1FC6" w:rsidP="006A1FC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A1FC6">
        <w:rPr>
          <w:color w:val="000000"/>
          <w:sz w:val="24"/>
          <w:szCs w:val="24"/>
        </w:rPr>
        <w:t>Zarządzenie wchodzi w życie z dniem podpisania.</w:t>
      </w:r>
    </w:p>
    <w:p w:rsidR="006A1FC6" w:rsidRDefault="006A1FC6" w:rsidP="006A1FC6">
      <w:pPr>
        <w:spacing w:line="360" w:lineRule="auto"/>
        <w:jc w:val="both"/>
        <w:rPr>
          <w:color w:val="000000"/>
          <w:sz w:val="24"/>
        </w:rPr>
      </w:pPr>
    </w:p>
    <w:p w:rsidR="006A1FC6" w:rsidRDefault="006A1FC6" w:rsidP="006A1F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A1FC6" w:rsidRDefault="006A1FC6" w:rsidP="006A1F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A1FC6" w:rsidRPr="006A1FC6" w:rsidRDefault="006A1FC6" w:rsidP="006A1F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1FC6" w:rsidRPr="006A1FC6" w:rsidSect="006A1F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C6" w:rsidRDefault="006A1FC6">
      <w:r>
        <w:separator/>
      </w:r>
    </w:p>
  </w:endnote>
  <w:endnote w:type="continuationSeparator" w:id="0">
    <w:p w:rsidR="006A1FC6" w:rsidRDefault="006A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C6" w:rsidRDefault="006A1FC6">
      <w:r>
        <w:separator/>
      </w:r>
    </w:p>
  </w:footnote>
  <w:footnote w:type="continuationSeparator" w:id="0">
    <w:p w:rsidR="006A1FC6" w:rsidRDefault="006A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60/2019/P"/>
    <w:docVar w:name="Sprawa" w:val="powołania Zespołu ds. ustalenia zasad sprzedaży lokali komunalnych."/>
  </w:docVars>
  <w:rsids>
    <w:rsidRoot w:val="006A1FC6"/>
    <w:rsid w:val="00072485"/>
    <w:rsid w:val="000C07FF"/>
    <w:rsid w:val="000E2E12"/>
    <w:rsid w:val="00167A3B"/>
    <w:rsid w:val="0023291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FC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B0C6-BB89-4A29-92EA-E53DD72D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527</Words>
  <Characters>3396</Characters>
  <Application>Microsoft Office Word</Application>
  <DocSecurity>0</DocSecurity>
  <Lines>113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2019-04-12T06:46:00Z</dcterms:created>
  <dcterms:modified xsi:type="dcterms:W3CDTF">2019-04-12T06:46:00Z</dcterms:modified>
</cp:coreProperties>
</file>