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895">
          <w:t>368/2019/P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2895">
        <w:rPr>
          <w:b/>
          <w:sz w:val="28"/>
        </w:rPr>
        <w:fldChar w:fldCharType="separate"/>
      </w:r>
      <w:r w:rsidR="00F12895">
        <w:rPr>
          <w:b/>
          <w:sz w:val="28"/>
        </w:rPr>
        <w:t>15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895">
              <w:rPr>
                <w:b/>
                <w:sz w:val="24"/>
                <w:szCs w:val="24"/>
              </w:rPr>
              <w:fldChar w:fldCharType="separate"/>
            </w:r>
            <w:r w:rsidR="00F12895">
              <w:rPr>
                <w:b/>
                <w:sz w:val="24"/>
                <w:szCs w:val="24"/>
              </w:rPr>
              <w:t>realizacji pilotażowego programu Mieszkań studyjnych dla seniorów.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2895" w:rsidP="00F128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2895">
        <w:rPr>
          <w:color w:val="000000"/>
          <w:sz w:val="24"/>
        </w:rPr>
        <w:t xml:space="preserve">Na podstawie </w:t>
      </w:r>
      <w:r w:rsidRPr="00F12895">
        <w:rPr>
          <w:color w:val="000000"/>
          <w:sz w:val="24"/>
          <w:szCs w:val="22"/>
        </w:rPr>
        <w:t xml:space="preserve">art. 30 ust. 1 ustawy z dnia 8 marca 1990 r. o samorządzie gminnym (t.j. Dz. U. z 2019 r. poz. 506 ze zm.), w związku z § 3 ust. 4 i § 13 uchwały Nr XXX/443/VII/2016 Rady Miasta Poznania z dnia 7 czerwca 2016 r. w sprawie zasad wynajmowania lokali wchodzących w skład mieszkaniowego zasobu Miasta Poznania, </w:t>
      </w:r>
      <w:r w:rsidRPr="00F12895">
        <w:rPr>
          <w:color w:val="000000"/>
          <w:sz w:val="24"/>
        </w:rPr>
        <w:t>zarządza się, co następuje:</w:t>
      </w:r>
    </w:p>
    <w:p w:rsidR="00F12895" w:rsidRDefault="00F12895" w:rsidP="00F12895">
      <w:pPr>
        <w:spacing w:line="360" w:lineRule="auto"/>
        <w:jc w:val="both"/>
        <w:rPr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3" w:name="z1"/>
      <w:bookmarkEnd w:id="3"/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12895">
        <w:rPr>
          <w:b/>
          <w:bCs/>
          <w:color w:val="000000"/>
          <w:sz w:val="24"/>
          <w:szCs w:val="24"/>
        </w:rPr>
        <w:t xml:space="preserve"> Postanowienia ogólne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1. Zarządzenie reguluje zasady realizacji programu „Mieszkania studyjne dla seniorów”.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2. Ilekroć w niniejszym dokumencie jest mowa o: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1) "seniorze" – rozumie się przez to osoby w wieku powyżej 65. roku życia;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2) "programie" – należy przez to rozumieć program „Mieszkania studyjne dla seniorów”;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F12895">
        <w:rPr>
          <w:color w:val="000000"/>
          <w:sz w:val="24"/>
          <w:szCs w:val="24"/>
        </w:rPr>
        <w:t xml:space="preserve">3) "mieszkaniu studyjnym" – </w:t>
      </w:r>
      <w:r w:rsidRPr="00F12895">
        <w:rPr>
          <w:color w:val="000000"/>
          <w:sz w:val="24"/>
          <w:szCs w:val="22"/>
        </w:rPr>
        <w:t>należy przez to rozumieć samodzielne mieszkanie wyodrębnione z lokalu  komunalnego o powierzchni powyżej 80 m</w:t>
      </w:r>
      <w:r w:rsidRPr="00F12895">
        <w:rPr>
          <w:color w:val="000000"/>
          <w:sz w:val="24"/>
          <w:szCs w:val="22"/>
          <w:vertAlign w:val="superscript"/>
        </w:rPr>
        <w:t>2</w:t>
      </w:r>
      <w:r w:rsidRPr="00F12895">
        <w:rPr>
          <w:color w:val="000000"/>
          <w:sz w:val="24"/>
          <w:szCs w:val="22"/>
        </w:rPr>
        <w:t>, wyposażone w</w:t>
      </w:r>
      <w:r w:rsidR="00974101">
        <w:rPr>
          <w:color w:val="000000"/>
          <w:sz w:val="24"/>
          <w:szCs w:val="22"/>
        </w:rPr>
        <w:t> </w:t>
      </w:r>
      <w:r w:rsidRPr="00F12895">
        <w:rPr>
          <w:color w:val="000000"/>
          <w:sz w:val="24"/>
          <w:szCs w:val="22"/>
        </w:rPr>
        <w:t>aneks kuchenny oraz łazienkę;</w:t>
      </w:r>
    </w:p>
    <w:p w:rsidR="00F12895" w:rsidRDefault="00F12895" w:rsidP="00F128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4) "zamianie" – rozumie się przez to przekazanie do dyspozycji Zarządu Komunalnych Zasobów Lokalowych sp. z o.o. zajmowanego lokalu, w zamian za objęcie mieszkania studyjnego, zgodnie z warunkami dokonywania zamian, określonymi w § 13 uchwały Nr XXX/443/VII/2016 Rady Miasta Poznania z dnia 7 czerwca 2016 r. w sprawie zasad wynajmowania lokali wchodzących w skład mieszkaniowego zasobu Miasta Poznania.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4" w:name="z2"/>
      <w:bookmarkEnd w:id="4"/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12895">
        <w:rPr>
          <w:b/>
          <w:bCs/>
          <w:color w:val="000000"/>
          <w:sz w:val="24"/>
          <w:szCs w:val="24"/>
        </w:rPr>
        <w:t xml:space="preserve"> Cel realizacji programu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F12895">
        <w:rPr>
          <w:color w:val="000000"/>
          <w:sz w:val="24"/>
          <w:szCs w:val="22"/>
        </w:rPr>
        <w:t xml:space="preserve">Celem programu jest: 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1) poprawa warunków mieszkaniowych i jakości zamieszkania seniorów;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2) dostosowanie powierzchni zajmowanych mieszkań do potrzeb seniorów;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3) ułatwienie realizacji programów skierowanych do seniorów;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4) przeciwdziałanie wykluczeniu społecznemu seniorów z powodów mieszkaniowych i</w:t>
      </w:r>
      <w:r w:rsidR="00974101">
        <w:rPr>
          <w:color w:val="000000"/>
          <w:sz w:val="24"/>
          <w:szCs w:val="24"/>
        </w:rPr>
        <w:t> </w:t>
      </w:r>
      <w:r w:rsidRPr="00F12895">
        <w:rPr>
          <w:color w:val="000000"/>
          <w:sz w:val="24"/>
          <w:szCs w:val="24"/>
        </w:rPr>
        <w:t>społecznych;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5) stworzenie narzędzia umożliwiającego jednoczesną realizację zadań z zakresu pomocy mieszkaniowej i pomocy społecznej.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5" w:name="z3"/>
      <w:bookmarkEnd w:id="5"/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12895">
        <w:rPr>
          <w:b/>
          <w:bCs/>
          <w:color w:val="000000"/>
          <w:sz w:val="24"/>
          <w:szCs w:val="24"/>
        </w:rPr>
        <w:t xml:space="preserve"> Beneficjenci programu 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F12895">
        <w:rPr>
          <w:color w:val="000000"/>
          <w:sz w:val="24"/>
          <w:szCs w:val="22"/>
        </w:rPr>
        <w:t xml:space="preserve">Beneficjentami programu są seniorzy, którzy:  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F12895">
        <w:rPr>
          <w:color w:val="000000"/>
          <w:sz w:val="24"/>
          <w:szCs w:val="24"/>
        </w:rPr>
        <w:t xml:space="preserve">1) </w:t>
      </w:r>
      <w:r w:rsidRPr="00F12895">
        <w:rPr>
          <w:color w:val="000000"/>
          <w:sz w:val="24"/>
          <w:szCs w:val="22"/>
        </w:rPr>
        <w:t>złożą wniosek o udział w programie i dokonają zamiany zajmowanego mieszkania komunalnego na mieszkanie studyjne lub uzyskają uprawnienie do zawarcia umowy najmu lokalu komunalnego w ramach realizacji rocznej listy socjalnej bądź rocznej listy mieszkaniowej lub są uprawnieni do zawarcia umowy najmu lokalu komunalnego na podstawie niezrealizowanego wyroku sądowego;</w:t>
      </w:r>
    </w:p>
    <w:p w:rsidR="00F12895" w:rsidRDefault="00F12895" w:rsidP="00F1289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2) prowadzą samodzielne gospodarstwo domowe lub pozostają w związku, w którym jeden z małżonków/partnerów ukończył 65. rok życia.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6" w:name="z4"/>
      <w:bookmarkEnd w:id="6"/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12895">
        <w:rPr>
          <w:b/>
          <w:bCs/>
          <w:color w:val="000000"/>
          <w:sz w:val="24"/>
          <w:szCs w:val="24"/>
        </w:rPr>
        <w:t xml:space="preserve"> Zasady realizacji programu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2"/>
        </w:rPr>
      </w:pPr>
      <w:r w:rsidRPr="00F12895">
        <w:rPr>
          <w:color w:val="000000"/>
          <w:sz w:val="24"/>
          <w:szCs w:val="24"/>
        </w:rPr>
        <w:t xml:space="preserve">1. </w:t>
      </w:r>
      <w:r w:rsidRPr="00F12895">
        <w:rPr>
          <w:color w:val="000000"/>
          <w:sz w:val="24"/>
          <w:szCs w:val="22"/>
        </w:rPr>
        <w:t xml:space="preserve">Realizacja programu ułatwi korzystanie z programów i działań Miasta Poznania skierowanych do seniorów. 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lastRenderedPageBreak/>
        <w:t>2. Działania skierowane do seniorów świadczone są przez Urząd Miasta Poznania, miejskie jednostki organizacyjne oraz spółki miejskie, w ramach zadań realizowanych przez dany podmiot i zgodnie z planem finansowym, obowiązującym w danej jednostce.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3. W ramach programu wsparcia udzielają: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1) Biuro</w:t>
      </w:r>
      <w:r w:rsidRPr="00F12895">
        <w:rPr>
          <w:color w:val="FF0000"/>
          <w:sz w:val="24"/>
          <w:szCs w:val="24"/>
        </w:rPr>
        <w:t xml:space="preserve"> </w:t>
      </w:r>
      <w:r w:rsidRPr="00F12895">
        <w:rPr>
          <w:color w:val="000000"/>
          <w:sz w:val="24"/>
          <w:szCs w:val="24"/>
        </w:rPr>
        <w:t>Spraw Lokalowych w zakresie: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a) koordynacji działań mających na celu wdrożenie programu,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b) współpracy z uczestnikami programu,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c) uczestnictwa w spotkaniach podmiotów realizujących program;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2) Miejski</w:t>
      </w:r>
      <w:r w:rsidRPr="00F12895">
        <w:rPr>
          <w:color w:val="FF0000"/>
          <w:sz w:val="24"/>
          <w:szCs w:val="24"/>
        </w:rPr>
        <w:t xml:space="preserve"> </w:t>
      </w:r>
      <w:r w:rsidRPr="00F12895">
        <w:rPr>
          <w:color w:val="000000"/>
          <w:sz w:val="24"/>
          <w:szCs w:val="24"/>
        </w:rPr>
        <w:t>Ośrodek Pomocy Rodzinie w zakresie: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a) udzielania świadczeń w formie pieniężnej i niepieniężnej z zakresu zadań określonych w ustawie o pomocy społecznej, a w szczególności udzielania pomocy w formie usług opiekuńczych, w tym w formie teleopieki, i innych dedykowanych osobom starszym lub niepełnosprawnym,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b) współpracy organizatora społeczności lokalnej z seniorami zamieszkującymi na terenie jego działania,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c) uczestnictwa w spotkaniach podmiotów realizujących program;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3) Zarząd</w:t>
      </w:r>
      <w:r w:rsidRPr="00F12895">
        <w:rPr>
          <w:color w:val="FF0000"/>
          <w:sz w:val="24"/>
          <w:szCs w:val="24"/>
        </w:rPr>
        <w:t xml:space="preserve"> </w:t>
      </w:r>
      <w:r w:rsidRPr="00F12895">
        <w:rPr>
          <w:color w:val="000000"/>
          <w:sz w:val="24"/>
          <w:szCs w:val="24"/>
        </w:rPr>
        <w:t>Komunalnych Zasobów Lokalowych sp. z o.o. w zakresie: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a) przyjmowania i weryfikacji złożonych do programu wniosków,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b) współpracy z uczestnikami programu, w szczególności poprzez Punkty Obsługi Klienta ZKZL sp. z o.o.,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c) uczestnictwa w spotkaniach podmiotów realizujących program;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4) Centrum Inicjatyw Senioralnych w zakresie: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a) współorganizowania spotkań informacyjnych obejmujących ofertę Miasta Poznania i współpracujących podmiotów, dedykowaną poznańskim seniorkom i seniorom (w tym usług pakietu Poznań VIVA Senior),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b) przygotowywania pakietów informacyjnych o zbliżających się wydarzeniach dedykowanych seniorom,</w:t>
      </w:r>
    </w:p>
    <w:p w:rsidR="00F12895" w:rsidRDefault="00F12895" w:rsidP="00F1289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895">
        <w:rPr>
          <w:color w:val="000000"/>
          <w:sz w:val="24"/>
          <w:szCs w:val="24"/>
        </w:rPr>
        <w:t>c) uczestnictwa w spotkaniach podmiotów realizujących program.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7" w:name="z5"/>
      <w:bookmarkEnd w:id="7"/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F12895">
        <w:rPr>
          <w:b/>
          <w:bCs/>
          <w:color w:val="000000"/>
          <w:sz w:val="24"/>
          <w:szCs w:val="24"/>
        </w:rPr>
        <w:t xml:space="preserve"> Postanowienia końcowe</w:t>
      </w:r>
    </w:p>
    <w:p w:rsidR="00F12895" w:rsidRPr="00F12895" w:rsidRDefault="00F12895" w:rsidP="00F12895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F12895" w:rsidRDefault="00F12895" w:rsidP="00F12895">
      <w:pPr>
        <w:spacing w:line="360" w:lineRule="auto"/>
        <w:jc w:val="both"/>
        <w:rPr>
          <w:color w:val="FF0000"/>
          <w:sz w:val="24"/>
          <w:szCs w:val="22"/>
        </w:rPr>
      </w:pPr>
      <w:r w:rsidRPr="00F12895">
        <w:rPr>
          <w:color w:val="000000"/>
          <w:sz w:val="24"/>
          <w:szCs w:val="22"/>
        </w:rPr>
        <w:t>Wykonanie niniejszego zarządzenia powierza się Dyrektorowi Biura Spraw Lokalowych</w:t>
      </w:r>
      <w:r w:rsidRPr="00F12895">
        <w:rPr>
          <w:color w:val="FF0000"/>
          <w:sz w:val="24"/>
          <w:szCs w:val="22"/>
        </w:rPr>
        <w:t>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12895" w:rsidRDefault="00F12895" w:rsidP="00F12895">
      <w:pPr>
        <w:keepNext/>
        <w:spacing w:line="360" w:lineRule="auto"/>
        <w:rPr>
          <w:color w:val="000000"/>
          <w:sz w:val="24"/>
        </w:rPr>
      </w:pPr>
    </w:p>
    <w:p w:rsidR="00F12895" w:rsidRDefault="00F12895" w:rsidP="00F12895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F12895">
        <w:rPr>
          <w:color w:val="000000"/>
          <w:sz w:val="24"/>
          <w:szCs w:val="22"/>
        </w:rPr>
        <w:t>Zarządzenie wchodzi w życie z dniem podpisania.</w:t>
      </w:r>
    </w:p>
    <w:p w:rsidR="00F12895" w:rsidRDefault="00F12895" w:rsidP="00F12895">
      <w:pPr>
        <w:spacing w:line="360" w:lineRule="auto"/>
        <w:jc w:val="both"/>
        <w:rPr>
          <w:color w:val="000000"/>
          <w:sz w:val="24"/>
        </w:rPr>
      </w:pPr>
    </w:p>
    <w:p w:rsidR="00F12895" w:rsidRDefault="00F12895" w:rsidP="00F12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12895" w:rsidRDefault="00F12895" w:rsidP="00F12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12895" w:rsidRPr="00F12895" w:rsidRDefault="00F12895" w:rsidP="00F128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2895" w:rsidRPr="00F12895" w:rsidSect="00F128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95" w:rsidRDefault="00F12895">
      <w:r>
        <w:separator/>
      </w:r>
    </w:p>
  </w:endnote>
  <w:endnote w:type="continuationSeparator" w:id="0">
    <w:p w:rsidR="00F12895" w:rsidRDefault="00F1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95" w:rsidRDefault="00F12895">
      <w:r>
        <w:separator/>
      </w:r>
    </w:p>
  </w:footnote>
  <w:footnote w:type="continuationSeparator" w:id="0">
    <w:p w:rsidR="00F12895" w:rsidRDefault="00F1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kwietnia 2019r."/>
    <w:docVar w:name="AktNr" w:val="368/2019/P"/>
    <w:docVar w:name="Sprawa" w:val="realizacji pilotażowego programu Mieszkań studyjnych dla seniorów."/>
  </w:docVars>
  <w:rsids>
    <w:rsidRoot w:val="00F128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4101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89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6EF55-EA0D-4F2D-B7DC-41014A3D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631</Words>
  <Characters>4012</Characters>
  <Application>Microsoft Office Word</Application>
  <DocSecurity>0</DocSecurity>
  <Lines>118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2019-04-15T10:44:00Z</dcterms:created>
  <dcterms:modified xsi:type="dcterms:W3CDTF">2019-04-15T10:44:00Z</dcterms:modified>
</cp:coreProperties>
</file>