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296F">
              <w:rPr>
                <w:b/>
              </w:rPr>
              <w:fldChar w:fldCharType="separate"/>
            </w:r>
            <w:r w:rsidR="000F296F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296F" w:rsidRDefault="00FA63B5" w:rsidP="000F296F">
      <w:pPr>
        <w:spacing w:line="360" w:lineRule="auto"/>
        <w:jc w:val="both"/>
      </w:pPr>
      <w:bookmarkStart w:id="2" w:name="z1"/>
      <w:bookmarkEnd w:id="2"/>
    </w:p>
    <w:p w:rsidR="000F296F" w:rsidRPr="000F296F" w:rsidRDefault="000F296F" w:rsidP="000F29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296F">
        <w:rPr>
          <w:color w:val="000000"/>
        </w:rPr>
        <w:t xml:space="preserve">Zgodnie z § 7 ust. 3 pkt 6 zarządzenia Nr 122/2019/P Prezydenta Miasta Poznania z dnia 21 lutego 2019 r. </w:t>
      </w:r>
      <w:r w:rsidRPr="000F296F">
        <w:rPr>
          <w:i/>
          <w:iCs/>
          <w:color w:val="000000"/>
        </w:rPr>
        <w:t>w</w:t>
      </w:r>
      <w:r w:rsidRPr="000F296F">
        <w:rPr>
          <w:color w:val="000000"/>
        </w:rPr>
        <w:t xml:space="preserve"> </w:t>
      </w:r>
      <w:r w:rsidRPr="000F296F">
        <w:rPr>
          <w:i/>
          <w:iCs/>
          <w:color w:val="000000"/>
        </w:rPr>
        <w:t>sprawie lokali mieszkalnych z zasobu Poznańskiego Towarzystwa Budownictwa Społecznego sp. z o.o., w sprawie których Miasto Poznań zawiera umowy dotyczące partycypacji w kosztach budowy lub zawarło odrębne porozumienia,</w:t>
      </w:r>
      <w:r w:rsidRPr="000F296F">
        <w:rPr>
          <w:color w:val="000000"/>
        </w:rPr>
        <w:t xml:space="preserve"> Prezydent Miasta Poznania, w przypadku zwolnienia przez dotychczasowego najemcę lokalu w zasobie PTBS sp. z o.o., w którym partycypację w kosztach budowy pokrywa Miasto Poznań, przeznaczonego dla seniorów, wskazuje osobę uprawnioną do zawarcia umowy najmu (po zaopiniowaniu przez Komisję ds. lokali w zasobie Poznańskiego Towarzystwa Budownictwa Społecznego sp. z o.o., oddanych do dyspozycji Miasta Poznania). </w:t>
      </w:r>
    </w:p>
    <w:p w:rsidR="000F296F" w:rsidRPr="000F296F" w:rsidRDefault="000F296F" w:rsidP="000F29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296F">
        <w:rPr>
          <w:color w:val="000000"/>
        </w:rPr>
        <w:t>W związku z tym, że zwolnił się jeden lokal w zasobach PTBS sp. z o.o. (przy ul. Roboczej 17b/102 w Poznaniu), Miasto Poznań skorzystało z przysługującego mu prawa pierwszeństwa i zawarło w dniu 11 lutego 2019 roku umowę partycypacji w kosztach budowy tego lokalu, co daje możliwość wskazania jego najemcy, zatem zachodzi konieczność wyznaczenia osoby do zawarcia umowy najmu.</w:t>
      </w:r>
    </w:p>
    <w:p w:rsidR="000F296F" w:rsidRPr="000F296F" w:rsidRDefault="000F296F" w:rsidP="000F29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296F">
        <w:rPr>
          <w:color w:val="000000"/>
        </w:rPr>
        <w:t>Wskazana osoba złożyła wniosek o zawarcie umowy najmu lokalu w zasobach PTBS sp. z</w:t>
      </w:r>
      <w:r w:rsidR="007B07B6">
        <w:rPr>
          <w:color w:val="000000"/>
        </w:rPr>
        <w:t> </w:t>
      </w:r>
      <w:r w:rsidRPr="000F296F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</w:t>
      </w:r>
      <w:r w:rsidRPr="000F296F">
        <w:rPr>
          <w:color w:val="FF0000"/>
        </w:rPr>
        <w:t xml:space="preserve"> </w:t>
      </w:r>
      <w:r w:rsidRPr="000F296F">
        <w:rPr>
          <w:color w:val="000000"/>
        </w:rPr>
        <w:t>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0F296F" w:rsidRDefault="000F296F" w:rsidP="000F296F">
      <w:pPr>
        <w:spacing w:line="360" w:lineRule="auto"/>
        <w:jc w:val="both"/>
        <w:rPr>
          <w:color w:val="000000"/>
        </w:rPr>
      </w:pPr>
      <w:r w:rsidRPr="000F296F">
        <w:rPr>
          <w:color w:val="000000"/>
        </w:rPr>
        <w:t>Mając na uwadze powyższe, podjęcie zarządzenia uznaje się za uzasadnione.</w:t>
      </w:r>
    </w:p>
    <w:p w:rsidR="000F296F" w:rsidRDefault="000F296F" w:rsidP="000F296F">
      <w:pPr>
        <w:spacing w:line="360" w:lineRule="auto"/>
        <w:jc w:val="both"/>
      </w:pPr>
    </w:p>
    <w:p w:rsidR="000F296F" w:rsidRDefault="000F296F" w:rsidP="000F296F">
      <w:pPr>
        <w:keepNext/>
        <w:spacing w:line="360" w:lineRule="auto"/>
        <w:jc w:val="center"/>
      </w:pPr>
      <w:r>
        <w:t>DYREKTOR</w:t>
      </w:r>
    </w:p>
    <w:p w:rsidR="000F296F" w:rsidRDefault="000F296F" w:rsidP="000F296F">
      <w:pPr>
        <w:keepNext/>
        <w:spacing w:line="360" w:lineRule="auto"/>
        <w:jc w:val="center"/>
      </w:pPr>
      <w:r>
        <w:t>BIURA SPRAW LOKALOWYCH</w:t>
      </w:r>
    </w:p>
    <w:p w:rsidR="000F296F" w:rsidRPr="000F296F" w:rsidRDefault="000F296F" w:rsidP="000F296F">
      <w:pPr>
        <w:keepNext/>
        <w:spacing w:line="360" w:lineRule="auto"/>
        <w:jc w:val="center"/>
      </w:pPr>
      <w:r>
        <w:t>(-) Renata Murczak</w:t>
      </w:r>
    </w:p>
    <w:sectPr w:rsidR="000F296F" w:rsidRPr="000F296F" w:rsidSect="000F29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6F" w:rsidRDefault="000F296F">
      <w:r>
        <w:separator/>
      </w:r>
    </w:p>
  </w:endnote>
  <w:endnote w:type="continuationSeparator" w:id="0">
    <w:p w:rsidR="000F296F" w:rsidRDefault="000F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6F" w:rsidRDefault="000F296F">
      <w:r>
        <w:separator/>
      </w:r>
    </w:p>
  </w:footnote>
  <w:footnote w:type="continuationSeparator" w:id="0">
    <w:p w:rsidR="000F296F" w:rsidRDefault="000F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0F296F"/>
    <w:rsid w:val="000607A3"/>
    <w:rsid w:val="000F296F"/>
    <w:rsid w:val="001B1D53"/>
    <w:rsid w:val="0022095A"/>
    <w:rsid w:val="002946C5"/>
    <w:rsid w:val="002C29F3"/>
    <w:rsid w:val="00796326"/>
    <w:rsid w:val="007B07B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69FB3-F2CD-44EA-9E61-DF31BCAD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1815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2019-04-23T07:06:00Z</dcterms:created>
  <dcterms:modified xsi:type="dcterms:W3CDTF">2019-04-23T07:06:00Z</dcterms:modified>
</cp:coreProperties>
</file>