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065C">
          <w:t>419/2019/P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065C">
        <w:rPr>
          <w:b/>
          <w:sz w:val="28"/>
        </w:rPr>
        <w:fldChar w:fldCharType="separate"/>
      </w:r>
      <w:r w:rsidR="0058065C">
        <w:rPr>
          <w:b/>
          <w:sz w:val="28"/>
        </w:rPr>
        <w:t>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06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065C">
              <w:rPr>
                <w:b/>
                <w:sz w:val="24"/>
                <w:szCs w:val="24"/>
              </w:rPr>
              <w:fldChar w:fldCharType="separate"/>
            </w:r>
            <w:r w:rsidR="0058065C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 kwietnia 2019 r. otwartego konkursu ofert nr 58/2019 na powierzenie realizacji zadań Miasta Poznania w obszarze działalności wspomagającej rozwój wspólnot i społeczności lokalnych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065C" w:rsidP="005806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065C">
        <w:rPr>
          <w:color w:val="000000"/>
          <w:sz w:val="24"/>
        </w:rPr>
        <w:t xml:space="preserve">Na podstawie </w:t>
      </w:r>
      <w:r w:rsidRPr="0058065C">
        <w:rPr>
          <w:color w:val="000000"/>
          <w:sz w:val="24"/>
          <w:szCs w:val="24"/>
        </w:rPr>
        <w:t>art. 30 ust. 1 ustawy z dnia 8 marca 1990 r. o samorządzie gminnym (Dz. U. z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2019 r. poz. 506 ze zm.), art. 15 ust. 2a i ust. 2e ustawy z dnia 24 kwietnia 2003 r. o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58065C">
        <w:rPr>
          <w:color w:val="000000"/>
          <w:sz w:val="24"/>
        </w:rPr>
        <w:t>, zarządza się, co następuje:</w:t>
      </w:r>
    </w:p>
    <w:p w:rsidR="0058065C" w:rsidRDefault="0058065C" w:rsidP="0058065C">
      <w:pPr>
        <w:spacing w:line="360" w:lineRule="auto"/>
        <w:jc w:val="both"/>
        <w:rPr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065C" w:rsidRDefault="0058065C" w:rsidP="0058065C">
      <w:pPr>
        <w:keepNext/>
        <w:spacing w:line="360" w:lineRule="auto"/>
        <w:rPr>
          <w:color w:val="000000"/>
          <w:sz w:val="24"/>
        </w:rPr>
      </w:pP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065C">
        <w:rPr>
          <w:color w:val="000000"/>
          <w:sz w:val="24"/>
          <w:szCs w:val="24"/>
        </w:rPr>
        <w:t>1. W celu zaopiniowania ofert złożonych przez organizacje pozarządowe w ramach otwartego konkursu ofert nr 58/2019 w obszarze działalności wspomagającej rozwój wspólnot i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społeczności lokalnych w 2019 roku, ogłoszonego przez Prezydenta Miasta Poznania w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dniu 2 kwietnia 2019 r., powołuje się Komisję Konkursową.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2. W skład Komisji Konkursowej wchodzą: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1) pani Katarzyna Parysek-Kasprzyk - Przewodnicząca Komisji - przedstawiciel Prezydenta Miasta Poznania;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2) pani Weronika Sińska-Mikuła - zastępca Przewodniczącej Komisji - przedstawiciel Prezydenta Miasta Poznania;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lastRenderedPageBreak/>
        <w:t>3) pani Agata Szwed - członek Komisji - przedstawiciel Prezydenta Miasta Poznania;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4) pani Alicja Bogalecka-Pabisiak - członek Komisji - przedstawiciel Prezydenta Miasta Poznania;</w:t>
      </w:r>
    </w:p>
    <w:p w:rsidR="0058065C" w:rsidRPr="0058065C" w:rsidRDefault="0058065C" w:rsidP="005806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5) pani Joanna Pańczak - osoba wskazana przez organizację pozarządową;</w:t>
      </w:r>
    </w:p>
    <w:p w:rsidR="0058065C" w:rsidRDefault="0058065C" w:rsidP="0058065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065C">
        <w:rPr>
          <w:color w:val="000000"/>
          <w:sz w:val="24"/>
          <w:szCs w:val="24"/>
        </w:rPr>
        <w:t>6) pan Michał Tomczak - osoba wskazana przez organizację pozarządową.</w:t>
      </w:r>
    </w:p>
    <w:p w:rsidR="0058065C" w:rsidRDefault="0058065C" w:rsidP="0058065C">
      <w:pPr>
        <w:spacing w:line="360" w:lineRule="auto"/>
        <w:jc w:val="both"/>
        <w:rPr>
          <w:color w:val="000000"/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065C" w:rsidRDefault="0058065C" w:rsidP="0058065C">
      <w:pPr>
        <w:keepNext/>
        <w:spacing w:line="360" w:lineRule="auto"/>
        <w:rPr>
          <w:color w:val="000000"/>
          <w:sz w:val="24"/>
        </w:rPr>
      </w:pPr>
    </w:p>
    <w:p w:rsidR="0058065C" w:rsidRDefault="0058065C" w:rsidP="005806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065C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o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wolontariacie, na 2019 rok.</w:t>
      </w:r>
    </w:p>
    <w:p w:rsidR="0058065C" w:rsidRDefault="0058065C" w:rsidP="0058065C">
      <w:pPr>
        <w:spacing w:line="360" w:lineRule="auto"/>
        <w:jc w:val="both"/>
        <w:rPr>
          <w:color w:val="000000"/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065C" w:rsidRDefault="0058065C" w:rsidP="0058065C">
      <w:pPr>
        <w:keepNext/>
        <w:spacing w:line="360" w:lineRule="auto"/>
        <w:rPr>
          <w:color w:val="000000"/>
          <w:sz w:val="24"/>
        </w:rPr>
      </w:pPr>
    </w:p>
    <w:p w:rsidR="0058065C" w:rsidRDefault="0058065C" w:rsidP="005806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065C">
        <w:rPr>
          <w:color w:val="000000"/>
          <w:sz w:val="24"/>
          <w:szCs w:val="24"/>
        </w:rPr>
        <w:t>Rozwiązanie Komisji Konkursowej nastąpi na mocy niniejszego zarządzenia, po dokonaniu wyboru najkorzystniejszej oferty.</w:t>
      </w:r>
    </w:p>
    <w:p w:rsidR="0058065C" w:rsidRDefault="0058065C" w:rsidP="0058065C">
      <w:pPr>
        <w:spacing w:line="360" w:lineRule="auto"/>
        <w:jc w:val="both"/>
        <w:rPr>
          <w:color w:val="000000"/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065C" w:rsidRDefault="0058065C" w:rsidP="0058065C">
      <w:pPr>
        <w:keepNext/>
        <w:spacing w:line="360" w:lineRule="auto"/>
        <w:rPr>
          <w:color w:val="000000"/>
          <w:sz w:val="24"/>
        </w:rPr>
      </w:pPr>
    </w:p>
    <w:p w:rsidR="0058065C" w:rsidRDefault="0058065C" w:rsidP="005806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065C">
        <w:rPr>
          <w:color w:val="000000"/>
          <w:sz w:val="24"/>
          <w:szCs w:val="24"/>
        </w:rPr>
        <w:t>Wykonanie zarządzenia powierza się Dyrektorowi Biura Koordynacji Projektów i</w:t>
      </w:r>
      <w:r w:rsidR="00672C95">
        <w:rPr>
          <w:color w:val="000000"/>
          <w:sz w:val="24"/>
          <w:szCs w:val="24"/>
        </w:rPr>
        <w:t> </w:t>
      </w:r>
      <w:r w:rsidRPr="0058065C">
        <w:rPr>
          <w:color w:val="000000"/>
          <w:sz w:val="24"/>
          <w:szCs w:val="24"/>
        </w:rPr>
        <w:t>Rewitalizacji Miasta Urzędu Miasta Poznania, którego czyni się odpowiedzialnym za upoważnienie i zobowiązanie członków Komisji Konkursowej do przetwarzania danych osobowych zgodnie z obowiązującymi przepisami.</w:t>
      </w:r>
    </w:p>
    <w:p w:rsidR="0058065C" w:rsidRDefault="0058065C" w:rsidP="0058065C">
      <w:pPr>
        <w:spacing w:line="360" w:lineRule="auto"/>
        <w:jc w:val="both"/>
        <w:rPr>
          <w:color w:val="000000"/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065C" w:rsidRDefault="0058065C" w:rsidP="0058065C">
      <w:pPr>
        <w:keepNext/>
        <w:spacing w:line="360" w:lineRule="auto"/>
        <w:rPr>
          <w:color w:val="000000"/>
          <w:sz w:val="24"/>
        </w:rPr>
      </w:pPr>
    </w:p>
    <w:p w:rsidR="0058065C" w:rsidRDefault="0058065C" w:rsidP="005806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065C">
        <w:rPr>
          <w:color w:val="000000"/>
          <w:sz w:val="24"/>
          <w:szCs w:val="24"/>
        </w:rPr>
        <w:t>Zarządzenie wchodzi w życie z dniem podpisania.</w:t>
      </w:r>
    </w:p>
    <w:p w:rsidR="0058065C" w:rsidRDefault="0058065C" w:rsidP="0058065C">
      <w:pPr>
        <w:spacing w:line="360" w:lineRule="auto"/>
        <w:jc w:val="both"/>
        <w:rPr>
          <w:color w:val="000000"/>
          <w:sz w:val="24"/>
        </w:rPr>
      </w:pPr>
    </w:p>
    <w:p w:rsidR="0058065C" w:rsidRDefault="0058065C" w:rsidP="00580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065C" w:rsidRDefault="0058065C" w:rsidP="00580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065C" w:rsidRPr="0058065C" w:rsidRDefault="0058065C" w:rsidP="00580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065C" w:rsidRPr="0058065C" w:rsidSect="005806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5C" w:rsidRDefault="0058065C">
      <w:r>
        <w:separator/>
      </w:r>
    </w:p>
  </w:endnote>
  <w:endnote w:type="continuationSeparator" w:id="0">
    <w:p w:rsidR="0058065C" w:rsidRDefault="0058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5C" w:rsidRDefault="0058065C">
      <w:r>
        <w:separator/>
      </w:r>
    </w:p>
  </w:footnote>
  <w:footnote w:type="continuationSeparator" w:id="0">
    <w:p w:rsidR="0058065C" w:rsidRDefault="0058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19r."/>
    <w:docVar w:name="AktNr" w:val="419/2019/P"/>
    <w:docVar w:name="Sprawa" w:val="powołania Komisji Konkursowej do zaopiniowania ofert złożonych przez organizacje pozarządowe w ramach ogłoszonego w dniu 2 kwietnia 2019 r. otwartego konkursu ofert nr 58/2019 na powierzenie realizacji zadań Miasta Poznania w obszarze działalności wspomagającej rozwój wspólnot i społeczności lokalnych w 2019 roku."/>
  </w:docVars>
  <w:rsids>
    <w:rsidRoot w:val="005806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65C"/>
    <w:rsid w:val="005C6BB7"/>
    <w:rsid w:val="005E0B50"/>
    <w:rsid w:val="005E28F0"/>
    <w:rsid w:val="005E453F"/>
    <w:rsid w:val="0065477E"/>
    <w:rsid w:val="00672C9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D99A-CEB1-4798-99C4-A3500F76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431</Words>
  <Characters>2535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2019-05-09T09:03:00Z</dcterms:created>
  <dcterms:modified xsi:type="dcterms:W3CDTF">2019-05-09T09:03:00Z</dcterms:modified>
</cp:coreProperties>
</file>