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F27E1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1F27E1">
              <w:rPr>
                <w:b/>
              </w:rPr>
              <w:fldChar w:fldCharType="separate"/>
            </w:r>
            <w:r w:rsidR="001F27E1">
              <w:rPr>
                <w:b/>
              </w:rPr>
              <w:t>ustanowienia służebności gruntowej przejazdu i przechodu na nieruchomości stanowiącej własność Miasta Poznania, położonej w Poznaniu w rejonie ul. Mirosławieckiej.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1F27E1" w:rsidRDefault="00FA63B5" w:rsidP="001F27E1">
      <w:pPr>
        <w:spacing w:line="360" w:lineRule="auto"/>
        <w:jc w:val="both"/>
      </w:pPr>
      <w:bookmarkStart w:id="2" w:name="z1"/>
      <w:bookmarkEnd w:id="2"/>
    </w:p>
    <w:p w:rsidR="001F27E1" w:rsidRPr="001F27E1" w:rsidRDefault="001F27E1" w:rsidP="001F27E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F27E1">
        <w:rPr>
          <w:color w:val="000000"/>
        </w:rPr>
        <w:t>Właściciele nieruchomości położonej w Poznaniu przy ul. Miastkowskiej, o oznaczeniach ewidencyjnych: obręb Ławica, ark. 15, dz. 16, o pow. 2449 m</w:t>
      </w:r>
      <w:r w:rsidRPr="001F27E1">
        <w:rPr>
          <w:color w:val="000000"/>
          <w:vertAlign w:val="superscript"/>
        </w:rPr>
        <w:t>2</w:t>
      </w:r>
      <w:r w:rsidRPr="001F27E1">
        <w:rPr>
          <w:color w:val="000000"/>
        </w:rPr>
        <w:t>, dla której prowadzona jest KW PO1P/00107329/6, zwrócili się z wnioskiem o ustanowienie służebności gruntowej, polegającej na prawie przejazdu i przechodu przez grunt stanowiący własność Miasta Poznania, położony w Poznaniu w rejonie ul. Mirosławieckiej, oznaczony ewidencyjnie: obręb Ławica, ark. 15, dz. 17/11 o pow. 308 m</w:t>
      </w:r>
      <w:r w:rsidRPr="001F27E1">
        <w:rPr>
          <w:color w:val="000000"/>
          <w:vertAlign w:val="superscript"/>
        </w:rPr>
        <w:t>2</w:t>
      </w:r>
      <w:r w:rsidRPr="001F27E1">
        <w:rPr>
          <w:color w:val="000000"/>
        </w:rPr>
        <w:t>, zapisany w</w:t>
      </w:r>
      <w:r w:rsidRPr="001F27E1">
        <w:rPr>
          <w:color w:val="FF0000"/>
        </w:rPr>
        <w:t xml:space="preserve"> </w:t>
      </w:r>
      <w:r w:rsidRPr="001F27E1">
        <w:rPr>
          <w:color w:val="000000"/>
        </w:rPr>
        <w:t>KW PO1P/00101622/8. Decyzją Dyrektora Zarządu Geodezji i Katastru Miejskiego GEOPOZ, nr ZG-AGP.5040.280.2017, z</w:t>
      </w:r>
      <w:r w:rsidR="001A746F">
        <w:rPr>
          <w:color w:val="000000"/>
        </w:rPr>
        <w:t> </w:t>
      </w:r>
      <w:r w:rsidRPr="001F27E1">
        <w:rPr>
          <w:color w:val="000000"/>
        </w:rPr>
        <w:t>dnia 15 grudnia 2018 r. zatwierdzono podział nieruchomości oznaczonej: obręb Ławica, arkusz 15, działka 16, na działki: 16/1 o pow. 1377 m</w:t>
      </w:r>
      <w:r w:rsidRPr="001F27E1">
        <w:rPr>
          <w:color w:val="000000"/>
          <w:vertAlign w:val="superscript"/>
        </w:rPr>
        <w:t>2</w:t>
      </w:r>
      <w:r w:rsidRPr="001F27E1">
        <w:rPr>
          <w:color w:val="000000"/>
        </w:rPr>
        <w:t>, 16/2 o pow. 536 m</w:t>
      </w:r>
      <w:r w:rsidRPr="001F27E1">
        <w:rPr>
          <w:color w:val="000000"/>
          <w:vertAlign w:val="superscript"/>
        </w:rPr>
        <w:t>2</w:t>
      </w:r>
      <w:r w:rsidRPr="001F27E1">
        <w:rPr>
          <w:color w:val="000000"/>
        </w:rPr>
        <w:t xml:space="preserve"> oraz 16/3 o pow. 536 m</w:t>
      </w:r>
      <w:r w:rsidRPr="001F27E1">
        <w:rPr>
          <w:color w:val="000000"/>
          <w:vertAlign w:val="superscript"/>
        </w:rPr>
        <w:t>2</w:t>
      </w:r>
      <w:r w:rsidRPr="001F27E1">
        <w:rPr>
          <w:color w:val="000000"/>
        </w:rPr>
        <w:t xml:space="preserve">. </w:t>
      </w:r>
    </w:p>
    <w:p w:rsidR="001F27E1" w:rsidRPr="001F27E1" w:rsidRDefault="001F27E1" w:rsidP="001F27E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F27E1">
        <w:rPr>
          <w:color w:val="000000"/>
        </w:rPr>
        <w:t>W toku postępowania wyjaśniającego ustalono, że nie ma przeciwwskazań do ustanowienia wnioskowanej służebności gruntowej, która zgodnie z dyspozycją art. 285 Kodeksu cywilnego służyć będzie zwiększeniu użyteczności nieruchomości władnącej.</w:t>
      </w:r>
    </w:p>
    <w:p w:rsidR="001F27E1" w:rsidRPr="001F27E1" w:rsidRDefault="001F27E1" w:rsidP="001F27E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F27E1">
        <w:rPr>
          <w:color w:val="000000"/>
        </w:rPr>
        <w:t xml:space="preserve">Służebność wykonywana będzie przez całą działkę nr 17/11, o powierzchni </w:t>
      </w:r>
      <w:r w:rsidRPr="001F27E1">
        <w:rPr>
          <w:b/>
          <w:bCs/>
          <w:color w:val="000000"/>
        </w:rPr>
        <w:t>308 m</w:t>
      </w:r>
      <w:r w:rsidRPr="001F27E1">
        <w:rPr>
          <w:b/>
          <w:bCs/>
          <w:color w:val="000000"/>
          <w:vertAlign w:val="superscript"/>
        </w:rPr>
        <w:t>2</w:t>
      </w:r>
      <w:r w:rsidRPr="001F27E1">
        <w:rPr>
          <w:color w:val="000000"/>
        </w:rPr>
        <w:t>, w</w:t>
      </w:r>
      <w:r w:rsidR="001A746F">
        <w:rPr>
          <w:color w:val="000000"/>
        </w:rPr>
        <w:t> </w:t>
      </w:r>
      <w:r w:rsidRPr="001F27E1">
        <w:rPr>
          <w:color w:val="000000"/>
        </w:rPr>
        <w:t>przebiegu zgodnym z mapą informacyjną, stanowiącą załącznik do zarządzenia.</w:t>
      </w:r>
    </w:p>
    <w:p w:rsidR="001F27E1" w:rsidRPr="001F27E1" w:rsidRDefault="001F27E1" w:rsidP="001F27E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F27E1">
        <w:rPr>
          <w:color w:val="000000"/>
        </w:rPr>
        <w:t>W związku z tym, że w księdze wieczystej prowadzonej dla nieruchomości miejskiej, tj. KW PO1P/00101622/8, poza działką 17/11 znajdują się jeszcze inne działki, przy ustanawianiu służebności dla działki 17/11 zostanie założona nowa księga wieczysta. Tym samym służebność obciąży docelowo nieruchomość zapisaną w nowo utworzonej księdze wieczystej.</w:t>
      </w:r>
    </w:p>
    <w:p w:rsidR="001F27E1" w:rsidRPr="001F27E1" w:rsidRDefault="001F27E1" w:rsidP="001F27E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F27E1">
        <w:rPr>
          <w:color w:val="000000"/>
        </w:rPr>
        <w:t xml:space="preserve">Wydział Urbanistyki i Architektury Urzędu Miasta Poznania w piśmie nr UA-II-U07.6724.837.2018 z dnia 26 marca 2018 r. poinformował, że dla przedmiotowego terenu obowiązuje miejscowy plan zagospodarowania przestrzennego "Rejon ulicy Bukowskiej, Złotowskiej, Perzyckiej" w Poznaniu (uchwała zatwierdzająca Nr XXXIII/520/VII/2016 Rady </w:t>
      </w:r>
      <w:r w:rsidRPr="001F27E1">
        <w:rPr>
          <w:color w:val="000000"/>
        </w:rPr>
        <w:lastRenderedPageBreak/>
        <w:t xml:space="preserve">Miasta Poznania z dnia 12.07.2016 r.). Zgodnie z załącznikiem graficznym działka 17/11 znajduje się na terenie oznaczonym symbolem: 7KD-D - tereny dróg publicznych. Wydział Urbanistyki i Architektury nie wniósł uwag do planowanego ustanowienia służebności gruntowej przez działkę nr 17/11, ark. 15, obr. Ławica. </w:t>
      </w:r>
    </w:p>
    <w:p w:rsidR="001F27E1" w:rsidRPr="001F27E1" w:rsidRDefault="001F27E1" w:rsidP="001F27E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F27E1">
        <w:rPr>
          <w:color w:val="000000"/>
        </w:rPr>
        <w:t xml:space="preserve">Zarząd Dróg Miejskich w piśmie nr ZZ.E1.412.50.2018 z dnia 11 maja 2018 r. nie zgłosił przeciwwskazań do ustanowienia służebności gruntowej przejazdu i przechodu przez działkę miejską nr 17/11. </w:t>
      </w:r>
    </w:p>
    <w:p w:rsidR="001F27E1" w:rsidRPr="001F27E1" w:rsidRDefault="001F27E1" w:rsidP="001F27E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F27E1">
        <w:rPr>
          <w:color w:val="000000"/>
        </w:rPr>
        <w:t xml:space="preserve">Ustanowienie służebności przejazdu i przechodu następuje za wynagrodzeniem jednorazowym w wysokości 18 187 zł (w tym 23% VAT) – płatnym nie później niż do dnia podpisania aktu notarialnego. </w:t>
      </w:r>
    </w:p>
    <w:p w:rsidR="001F27E1" w:rsidRDefault="001F27E1" w:rsidP="001F27E1">
      <w:pPr>
        <w:spacing w:line="360" w:lineRule="auto"/>
        <w:jc w:val="both"/>
        <w:rPr>
          <w:color w:val="000000"/>
        </w:rPr>
      </w:pPr>
      <w:r w:rsidRPr="001F27E1">
        <w:rPr>
          <w:color w:val="000000"/>
        </w:rPr>
        <w:t>W świetle powyższego wydanie zarządzenia należy uznać za uzasadnione.</w:t>
      </w:r>
    </w:p>
    <w:p w:rsidR="001F27E1" w:rsidRDefault="001F27E1" w:rsidP="001F27E1">
      <w:pPr>
        <w:spacing w:line="360" w:lineRule="auto"/>
        <w:jc w:val="both"/>
      </w:pPr>
    </w:p>
    <w:p w:rsidR="001F27E1" w:rsidRDefault="001F27E1" w:rsidP="001F27E1">
      <w:pPr>
        <w:keepNext/>
        <w:spacing w:line="360" w:lineRule="auto"/>
        <w:jc w:val="center"/>
      </w:pPr>
      <w:r>
        <w:t>DYREKTOR WYDZIAŁU</w:t>
      </w:r>
    </w:p>
    <w:p w:rsidR="001F27E1" w:rsidRPr="001F27E1" w:rsidRDefault="001F27E1" w:rsidP="001F27E1">
      <w:pPr>
        <w:keepNext/>
        <w:spacing w:line="360" w:lineRule="auto"/>
        <w:jc w:val="center"/>
      </w:pPr>
      <w:r>
        <w:t>(-) Magda Albińska</w:t>
      </w:r>
    </w:p>
    <w:sectPr w:rsidR="001F27E1" w:rsidRPr="001F27E1" w:rsidSect="001F27E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27E1" w:rsidRDefault="001F27E1">
      <w:r>
        <w:separator/>
      </w:r>
    </w:p>
  </w:endnote>
  <w:endnote w:type="continuationSeparator" w:id="0">
    <w:p w:rsidR="001F27E1" w:rsidRDefault="001F27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27E1" w:rsidRDefault="001F27E1">
      <w:r>
        <w:separator/>
      </w:r>
    </w:p>
  </w:footnote>
  <w:footnote w:type="continuationSeparator" w:id="0">
    <w:p w:rsidR="001F27E1" w:rsidRDefault="001F27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ustanowienia służebności gruntowej przejazdu i przechodu na nieruchomości stanowiącej własność Miasta Poznania, położonej w Poznaniu w rejonie ul. Mirosławieckiej."/>
  </w:docVars>
  <w:rsids>
    <w:rsidRoot w:val="001F27E1"/>
    <w:rsid w:val="000607A3"/>
    <w:rsid w:val="001A746F"/>
    <w:rsid w:val="001B1D53"/>
    <w:rsid w:val="001F27E1"/>
    <w:rsid w:val="0022095A"/>
    <w:rsid w:val="002946C5"/>
    <w:rsid w:val="002C29F3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D913BA-8068-475E-8B7D-35E00EC94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396</Words>
  <Characters>2555</Characters>
  <Application>Microsoft Office Word</Application>
  <DocSecurity>0</DocSecurity>
  <Lines>49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2019-05-20T12:33:00Z</dcterms:created>
  <dcterms:modified xsi:type="dcterms:W3CDTF">2019-05-20T12:33:00Z</dcterms:modified>
</cp:coreProperties>
</file>