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4889">
              <w:rPr>
                <w:b/>
              </w:rPr>
              <w:fldChar w:fldCharType="separate"/>
            </w:r>
            <w:r w:rsidR="00D74889">
              <w:rPr>
                <w:b/>
              </w:rPr>
              <w:t xml:space="preserve">ogłoszenia wykazu nieruchomości stanowiącej własność Miasta Poznania, położonej w Poznaniu przy ul. Gnieźnieńskiej,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4889" w:rsidRDefault="00FA63B5" w:rsidP="00D74889">
      <w:pPr>
        <w:spacing w:line="360" w:lineRule="auto"/>
        <w:jc w:val="both"/>
      </w:pPr>
      <w:bookmarkStart w:id="2" w:name="z1"/>
      <w:bookmarkEnd w:id="2"/>
    </w:p>
    <w:p w:rsidR="00D74889" w:rsidRPr="00D74889" w:rsidRDefault="00D74889" w:rsidP="00D74889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D74889" w:rsidRPr="00D74889" w:rsidRDefault="00D74889" w:rsidP="00D7488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Cs w:val="20"/>
        </w:rPr>
      </w:pPr>
      <w:r w:rsidRPr="00D74889">
        <w:rPr>
          <w:color w:val="000000"/>
          <w:szCs w:val="20"/>
        </w:rPr>
        <w:t>W miejscowym planie zagospodarowania przestrzennego "obszaru Główna" w Poznaniu część C, zatwierdzonym uchwałą Nr LII/694/V/2009 Rady Miasta Poznania z dnia 7 kwietnia 2009 r. (Dz. Urz. Woj. Wlkp. z 15.06.2009 r., poz. 1867, Nr 115), działki 4/4, 6/1, 6/2, 7/1, 7/3, 7/4, 8/1, 8/4 położone są na obszarze oznaczonym symbolem:</w:t>
      </w:r>
      <w:r w:rsidRPr="00D74889">
        <w:rPr>
          <w:b/>
          <w:bCs/>
          <w:color w:val="000000"/>
          <w:szCs w:val="20"/>
        </w:rPr>
        <w:t xml:space="preserve"> 2P/U - teren obiektów produkcyjnych, składów i magazynów oraz zabudowy usługowej.</w:t>
      </w:r>
    </w:p>
    <w:p w:rsidR="00D74889" w:rsidRPr="00D74889" w:rsidRDefault="00D74889" w:rsidP="00D7488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 xml:space="preserve">Działka nr 11/7 położona jest natomiast na obszarze, na którym nie obowiązuje żaden miejscowy plan zagospodarowania przestrzennego. </w:t>
      </w:r>
    </w:p>
    <w:p w:rsidR="00D74889" w:rsidRPr="00D74889" w:rsidRDefault="00D74889" w:rsidP="00D7488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D74889">
        <w:rPr>
          <w:color w:val="000000"/>
          <w:szCs w:val="20"/>
        </w:rPr>
        <w:t xml:space="preserve">Zgodnie ze </w:t>
      </w:r>
      <w:r w:rsidRPr="00D74889">
        <w:rPr>
          <w:i/>
          <w:iCs/>
          <w:color w:val="000000"/>
          <w:szCs w:val="20"/>
        </w:rPr>
        <w:t>Studium uwarunkowań i kierunków zagospodarowania przestrzennego miasta Poznania</w:t>
      </w:r>
      <w:r w:rsidRPr="00D74889">
        <w:rPr>
          <w:color w:val="000000"/>
          <w:szCs w:val="20"/>
        </w:rPr>
        <w:t>, zatwierdzonym uchwałą Nr LXXII/1137/VI/2014 Rady Miasta Poznania z dnia 23.09.2014 r., działka nr 11/7 znajduje się</w:t>
      </w:r>
      <w:r w:rsidRPr="00D74889">
        <w:rPr>
          <w:b/>
          <w:bCs/>
          <w:color w:val="000000"/>
          <w:szCs w:val="20"/>
        </w:rPr>
        <w:t xml:space="preserve"> </w:t>
      </w:r>
      <w:r w:rsidRPr="00D74889">
        <w:rPr>
          <w:color w:val="000000"/>
          <w:szCs w:val="20"/>
        </w:rPr>
        <w:t xml:space="preserve">na obszarze oznaczonym symbolem: </w:t>
      </w:r>
      <w:r w:rsidRPr="00D74889">
        <w:rPr>
          <w:b/>
          <w:bCs/>
          <w:color w:val="000000"/>
          <w:szCs w:val="20"/>
        </w:rPr>
        <w:t>kk.11 – teren transportu i infrastruktury – tereny kolejowe.</w:t>
      </w:r>
    </w:p>
    <w:p w:rsidR="00D74889" w:rsidRPr="00D74889" w:rsidRDefault="00D74889" w:rsidP="00D7488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Powyższe potwierdził Wydział Urbanistyki i Architektury Urzędu Miasta Poznania w piśmie nr UA-IV.6724.220.2019 z dnia 28.02.2019 r.</w:t>
      </w:r>
    </w:p>
    <w:p w:rsidR="00D74889" w:rsidRPr="00D74889" w:rsidRDefault="00D74889" w:rsidP="00D74889">
      <w:pPr>
        <w:tabs>
          <w:tab w:val="left" w:pos="65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D74889">
        <w:rPr>
          <w:color w:val="000000"/>
          <w:szCs w:val="20"/>
        </w:rPr>
        <w:t>Ponadto Biuro Miejskiego Konserwatora Zabytków w piśmie nr MKZ-VII.4125.56.2019 z</w:t>
      </w:r>
      <w:r w:rsidR="009836A1">
        <w:rPr>
          <w:color w:val="000000"/>
          <w:szCs w:val="20"/>
        </w:rPr>
        <w:t> </w:t>
      </w:r>
      <w:r w:rsidRPr="00D74889">
        <w:rPr>
          <w:color w:val="000000"/>
          <w:szCs w:val="20"/>
        </w:rPr>
        <w:t>dnia 25.03.2019 r., dotyczącym nieruchomości położonej w Poznaniu przy ul. Gnieźnieńskiej, oznaczonej geodezyjnie: obr. Główna, ark. 13, działki:</w:t>
      </w:r>
      <w:r w:rsidRPr="00D74889">
        <w:rPr>
          <w:b/>
          <w:bCs/>
          <w:color w:val="000000"/>
          <w:szCs w:val="20"/>
        </w:rPr>
        <w:t xml:space="preserve"> 4/4, 6/1, 6/2, 7/1, 7/3, 7/4, 8/1, 8/4</w:t>
      </w:r>
      <w:r w:rsidRPr="00D74889">
        <w:rPr>
          <w:color w:val="000000"/>
          <w:szCs w:val="20"/>
        </w:rPr>
        <w:t xml:space="preserve">, 9/2, 10/4, 10/6, 11/6, </w:t>
      </w:r>
      <w:r w:rsidRPr="00D74889">
        <w:rPr>
          <w:b/>
          <w:bCs/>
          <w:color w:val="000000"/>
          <w:szCs w:val="20"/>
        </w:rPr>
        <w:t xml:space="preserve">11/7, </w:t>
      </w:r>
      <w:r w:rsidRPr="00D74889">
        <w:rPr>
          <w:color w:val="000000"/>
          <w:szCs w:val="20"/>
        </w:rPr>
        <w:t xml:space="preserve">poinformowało m.in., że (…) </w:t>
      </w:r>
      <w:r w:rsidRPr="00D74889">
        <w:rPr>
          <w:i/>
          <w:iCs/>
          <w:color w:val="000000"/>
          <w:szCs w:val="20"/>
        </w:rPr>
        <w:t>inwestycja zlokalizowana jest poza strefą ochrony konserwatorskiej i została zaopiniowana pozytywnie z</w:t>
      </w:r>
      <w:r w:rsidR="009836A1">
        <w:rPr>
          <w:i/>
          <w:iCs/>
          <w:color w:val="000000"/>
          <w:szCs w:val="20"/>
        </w:rPr>
        <w:t> </w:t>
      </w:r>
      <w:r w:rsidRPr="00D74889">
        <w:rPr>
          <w:i/>
          <w:iCs/>
          <w:color w:val="000000"/>
          <w:szCs w:val="20"/>
        </w:rPr>
        <w:t xml:space="preserve">punktu widzenia ochrony zabytków archeologicznych. Ponadto MKZ informuje, iż budynek mieszkalny zlokalizowany pod adresem Gnieźnieńska 55 w Poznaniu nie figuruje w gminnej ewidencji </w:t>
      </w:r>
      <w:r w:rsidRPr="00D74889">
        <w:rPr>
          <w:i/>
          <w:iCs/>
          <w:color w:val="000000"/>
          <w:szCs w:val="20"/>
        </w:rPr>
        <w:lastRenderedPageBreak/>
        <w:t>zabytków, nie jest objęty wpisem do rejestru zabytków oraz dla tego obiektu nie toczy się postępowanie o wpis do ewidencji zabytków nieruchomych.</w:t>
      </w:r>
    </w:p>
    <w:p w:rsidR="00D74889" w:rsidRPr="00D74889" w:rsidRDefault="00D74889" w:rsidP="00D74889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74889">
        <w:rPr>
          <w:i/>
          <w:iCs/>
          <w:color w:val="000000"/>
          <w:szCs w:val="20"/>
        </w:rPr>
        <w:t>Jednoczenie informujemy, że</w:t>
      </w:r>
      <w:r w:rsidRPr="00D74889">
        <w:rPr>
          <w:color w:val="000000"/>
          <w:szCs w:val="20"/>
        </w:rPr>
        <w:t xml:space="preserve"> </w:t>
      </w:r>
      <w:r w:rsidRPr="00D74889">
        <w:rPr>
          <w:i/>
          <w:iCs/>
          <w:color w:val="000000"/>
          <w:szCs w:val="20"/>
        </w:rPr>
        <w:t>w razie przypadkowego odkrycia obiektów archeologicznych przez ekipę budowlaną należy, zgodnie z art. 32, 33 Ustawy o Ochronie Zabytków i Opiece nad Zabytkami, zabezpieczyć znalezisko i zgłosić ten fakt do Biura Miejskiego Konserwatora Zabytków, plac Kolegiacki 17, 61-841 Poznań.</w:t>
      </w:r>
    </w:p>
    <w:p w:rsidR="00D74889" w:rsidRPr="00D74889" w:rsidRDefault="00D74889" w:rsidP="00D748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D74889" w:rsidRPr="00D74889" w:rsidRDefault="00D74889" w:rsidP="00D748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D74889" w:rsidRPr="00D74889" w:rsidRDefault="00D74889" w:rsidP="00D748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74889" w:rsidRPr="00D74889" w:rsidRDefault="00D74889" w:rsidP="00D748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Wykaz ten podlega wywieszeniu na okres 21 dni w siedzibie właściwego urzędu oraz zamieszczeniu na</w:t>
      </w:r>
      <w:r w:rsidRPr="00D74889">
        <w:rPr>
          <w:color w:val="FF0000"/>
          <w:szCs w:val="20"/>
        </w:rPr>
        <w:t xml:space="preserve"> </w:t>
      </w:r>
      <w:r w:rsidRPr="00D74889">
        <w:rPr>
          <w:color w:val="000000"/>
          <w:szCs w:val="20"/>
        </w:rPr>
        <w:t>stronie internetowej właściwego urzędu. Ponadto informację o</w:t>
      </w:r>
      <w:r w:rsidR="009836A1">
        <w:rPr>
          <w:color w:val="000000"/>
          <w:szCs w:val="20"/>
        </w:rPr>
        <w:t> </w:t>
      </w:r>
      <w:r w:rsidRPr="00D74889">
        <w:rPr>
          <w:color w:val="000000"/>
          <w:szCs w:val="20"/>
        </w:rPr>
        <w:t>zamieszczeniu tego wykazu podaje się do publicznej wiadomości poprzez ogłoszenie w</w:t>
      </w:r>
      <w:r w:rsidR="009836A1">
        <w:rPr>
          <w:color w:val="000000"/>
          <w:szCs w:val="20"/>
        </w:rPr>
        <w:t> </w:t>
      </w:r>
      <w:r w:rsidRPr="00D74889">
        <w:rPr>
          <w:color w:val="000000"/>
          <w:szCs w:val="20"/>
        </w:rPr>
        <w:t>prasie lokalnej o zasięgu obejmującym co najmniej powiat, na terenie którego położona jest nieruchomość.</w:t>
      </w:r>
    </w:p>
    <w:p w:rsidR="00D74889" w:rsidRDefault="00D74889" w:rsidP="00D74889">
      <w:pPr>
        <w:spacing w:line="360" w:lineRule="auto"/>
        <w:jc w:val="both"/>
        <w:rPr>
          <w:color w:val="000000"/>
          <w:szCs w:val="20"/>
        </w:rPr>
      </w:pPr>
      <w:r w:rsidRPr="00D74889">
        <w:rPr>
          <w:color w:val="000000"/>
          <w:szCs w:val="20"/>
        </w:rPr>
        <w:t>Z uwagi na powyższe wydanie zarządzenia jest słuszne i uzasadnione.</w:t>
      </w:r>
    </w:p>
    <w:p w:rsidR="00D74889" w:rsidRDefault="00D74889" w:rsidP="00D74889">
      <w:pPr>
        <w:spacing w:line="360" w:lineRule="auto"/>
        <w:jc w:val="both"/>
      </w:pPr>
    </w:p>
    <w:p w:rsidR="00D74889" w:rsidRDefault="00D74889" w:rsidP="00D74889">
      <w:pPr>
        <w:keepNext/>
        <w:spacing w:line="360" w:lineRule="auto"/>
        <w:jc w:val="center"/>
      </w:pPr>
      <w:r>
        <w:t>DYREKTOR WYDZIAŁU</w:t>
      </w:r>
    </w:p>
    <w:p w:rsidR="00D74889" w:rsidRPr="00D74889" w:rsidRDefault="00D74889" w:rsidP="00D74889">
      <w:pPr>
        <w:keepNext/>
        <w:spacing w:line="360" w:lineRule="auto"/>
        <w:jc w:val="center"/>
      </w:pPr>
      <w:r>
        <w:t>(-) Magda Albińska</w:t>
      </w:r>
    </w:p>
    <w:sectPr w:rsidR="00D74889" w:rsidRPr="00D74889" w:rsidSect="00D748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89" w:rsidRDefault="00D74889">
      <w:r>
        <w:separator/>
      </w:r>
    </w:p>
  </w:endnote>
  <w:endnote w:type="continuationSeparator" w:id="0">
    <w:p w:rsidR="00D74889" w:rsidRDefault="00D7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89" w:rsidRDefault="00D74889">
      <w:r>
        <w:separator/>
      </w:r>
    </w:p>
  </w:footnote>
  <w:footnote w:type="continuationSeparator" w:id="0">
    <w:p w:rsidR="00D74889" w:rsidRDefault="00D7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nieźnieńskiej, przeznaczonej do sprzedaży w trybie przetargu ustnego nieograniczonego. "/>
  </w:docVars>
  <w:rsids>
    <w:rsidRoot w:val="00D74889"/>
    <w:rsid w:val="000607A3"/>
    <w:rsid w:val="001B1D53"/>
    <w:rsid w:val="0022095A"/>
    <w:rsid w:val="002946C5"/>
    <w:rsid w:val="002C29F3"/>
    <w:rsid w:val="00796326"/>
    <w:rsid w:val="009836A1"/>
    <w:rsid w:val="00A87E1B"/>
    <w:rsid w:val="00AA04BE"/>
    <w:rsid w:val="00BB1A14"/>
    <w:rsid w:val="00D748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827E-AE4D-4A69-97F0-F7A8591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488</Words>
  <Characters>3177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2019-06-27T13:19:00Z</dcterms:created>
  <dcterms:modified xsi:type="dcterms:W3CDTF">2019-06-27T13:19:00Z</dcterms:modified>
</cp:coreProperties>
</file>