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0328">
          <w:t>604/2019/P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F0328">
        <w:rPr>
          <w:b/>
          <w:sz w:val="28"/>
        </w:rPr>
        <w:fldChar w:fldCharType="separate"/>
      </w:r>
      <w:r w:rsidR="00FF0328">
        <w:rPr>
          <w:b/>
          <w:sz w:val="28"/>
        </w:rPr>
        <w:t>22 lipca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FF03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0328">
              <w:rPr>
                <w:b/>
                <w:sz w:val="24"/>
                <w:szCs w:val="24"/>
              </w:rPr>
              <w:fldChar w:fldCharType="separate"/>
            </w:r>
            <w:r w:rsidR="00FF0328">
              <w:rPr>
                <w:b/>
                <w:sz w:val="24"/>
                <w:szCs w:val="24"/>
              </w:rPr>
              <w:t>zarządzenie w sprawie trybu realizacji zadań wydziałów Urzędu Miasta Poznania i jednostek organizacyjnych Miasta Poznania, związanych z funkcją stanowiącą i kontrolną Rady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F0328" w:rsidP="00FF03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F0328">
        <w:rPr>
          <w:color w:val="000000"/>
          <w:sz w:val="24"/>
          <w:szCs w:val="24"/>
        </w:rPr>
        <w:t>Na podstawie art. 30 ust. 1 i 2 oraz art. 33 ust. 1, 3 i 5 ustawy z dnia 8 marca 1990 r. o</w:t>
      </w:r>
      <w:r w:rsidR="00A03B78">
        <w:rPr>
          <w:color w:val="000000"/>
          <w:sz w:val="24"/>
          <w:szCs w:val="24"/>
        </w:rPr>
        <w:t> </w:t>
      </w:r>
      <w:r w:rsidRPr="00FF0328">
        <w:rPr>
          <w:color w:val="000000"/>
          <w:sz w:val="24"/>
          <w:szCs w:val="24"/>
        </w:rPr>
        <w:t>samorządzie gminnym (t.j. Dz. U. 2019 r. poz. 506), w związku z postanowieniami Statutu Miasta Poznania wprowadzonego uchwałą Nr LXXX/1202/V/2010 Rady Miasta Poznania z</w:t>
      </w:r>
      <w:r w:rsidR="00A03B78">
        <w:rPr>
          <w:color w:val="000000"/>
          <w:sz w:val="24"/>
          <w:szCs w:val="24"/>
        </w:rPr>
        <w:t> </w:t>
      </w:r>
      <w:r w:rsidRPr="00FF0328">
        <w:rPr>
          <w:color w:val="000000"/>
          <w:sz w:val="24"/>
          <w:szCs w:val="24"/>
        </w:rPr>
        <w:t>dnia 9 listopada 2010 r. ze zmianami, zarządza się, co następuje:</w:t>
      </w:r>
    </w:p>
    <w:p w:rsidR="00FF0328" w:rsidRDefault="00FF0328" w:rsidP="00FF03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F0328" w:rsidRDefault="00FF0328" w:rsidP="00FF03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0328" w:rsidRDefault="00FF0328" w:rsidP="00FF03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F0328" w:rsidRDefault="00FF0328" w:rsidP="00FF03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F0328">
        <w:rPr>
          <w:color w:val="000000"/>
          <w:sz w:val="24"/>
          <w:szCs w:val="24"/>
        </w:rPr>
        <w:t xml:space="preserve">W zarządzeniu Nr 570/2019/P Prezydenta Miasta Poznania z dnia 4 lipca 2019 r. </w:t>
      </w:r>
      <w:r w:rsidRPr="00FF0328">
        <w:rPr>
          <w:color w:val="000000"/>
          <w:sz w:val="24"/>
        </w:rPr>
        <w:t>w sprawie trybu realizacji zadań wydziałów Urzędu Miasta Poznania i jednostek organizacyjnych Miasta Poznania, związanych z funkcją stanowiącą i kontrolną Rady Miasta Poznania,</w:t>
      </w:r>
      <w:r w:rsidRPr="00FF0328">
        <w:rPr>
          <w:color w:val="000000"/>
          <w:sz w:val="24"/>
          <w:szCs w:val="24"/>
        </w:rPr>
        <w:t xml:space="preserve"> wprowadza się zmianę polegającą na uchyleniu w § 4 ust. 2 pkt 5 o brzmieniu: "5) interpelacji i zapytań".  </w:t>
      </w:r>
    </w:p>
    <w:p w:rsidR="00FF0328" w:rsidRDefault="00FF0328" w:rsidP="00FF03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F0328" w:rsidRDefault="00FF0328" w:rsidP="00FF03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F0328" w:rsidRDefault="00FF0328" w:rsidP="00FF03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F0328" w:rsidRPr="00FF0328" w:rsidRDefault="00FF0328" w:rsidP="00FF03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F0328">
        <w:rPr>
          <w:color w:val="000000"/>
          <w:sz w:val="24"/>
          <w:szCs w:val="24"/>
        </w:rPr>
        <w:t>Wykonanie zarządzenia powierza się zastępcom Prezydenta, Skarbnikowi Miasta, Sekretarzowi Miasta oraz dyrektorom wydziałów, a także zaleca się jego stosowanie kierownikom jednostek.</w:t>
      </w:r>
    </w:p>
    <w:p w:rsidR="00FF0328" w:rsidRDefault="00FF0328" w:rsidP="00FF03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F0328" w:rsidRDefault="00FF0328" w:rsidP="00FF03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F0328" w:rsidRDefault="00FF0328" w:rsidP="00FF03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F0328" w:rsidRDefault="00FF0328" w:rsidP="00FF03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F0328" w:rsidRDefault="00FF0328" w:rsidP="00FF03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F0328">
        <w:rPr>
          <w:color w:val="000000"/>
          <w:sz w:val="24"/>
          <w:szCs w:val="24"/>
        </w:rPr>
        <w:t>Zarządzenie wchodzi w życie z dniem podpisania.</w:t>
      </w:r>
    </w:p>
    <w:p w:rsidR="00FF0328" w:rsidRDefault="00FF0328" w:rsidP="00FF03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F0328" w:rsidRDefault="00FF0328" w:rsidP="00FF03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up.Prezydenta Miasta </w:t>
      </w:r>
    </w:p>
    <w:p w:rsidR="00FF0328" w:rsidRDefault="00FF0328" w:rsidP="00FF03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Jędrzej Solarski </w:t>
      </w:r>
    </w:p>
    <w:p w:rsidR="00FF0328" w:rsidRPr="00FF0328" w:rsidRDefault="00FF0328" w:rsidP="00FF03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Zastępca Prezydenta Miasta Poznania </w:t>
      </w:r>
    </w:p>
    <w:sectPr w:rsidR="00FF0328" w:rsidRPr="00FF0328" w:rsidSect="00FF03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28" w:rsidRDefault="00FF0328">
      <w:r>
        <w:separator/>
      </w:r>
    </w:p>
  </w:endnote>
  <w:endnote w:type="continuationSeparator" w:id="0">
    <w:p w:rsidR="00FF0328" w:rsidRDefault="00FF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28" w:rsidRDefault="00FF0328">
      <w:r>
        <w:separator/>
      </w:r>
    </w:p>
  </w:footnote>
  <w:footnote w:type="continuationSeparator" w:id="0">
    <w:p w:rsidR="00FF0328" w:rsidRDefault="00FF0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pca 2019r."/>
    <w:docVar w:name="AktNr" w:val="604/2019/P"/>
    <w:docVar w:name="Sprawa" w:val="zarządzenie w sprawie trybu realizacji zadań wydziałów Urzędu Miasta Poznania i jednostek organizacyjnych Miasta Poznania, związanych z funkcją stanowiącą i kontrolną Rady Miasta Poznania."/>
  </w:docVars>
  <w:rsids>
    <w:rsidRoot w:val="00FF032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03B78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8C5ED-74A1-4495-A361-B9EFB298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215</Words>
  <Characters>1211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2019-07-22T13:50:00Z</dcterms:created>
  <dcterms:modified xsi:type="dcterms:W3CDTF">2019-07-22T13:50:00Z</dcterms:modified>
</cp:coreProperties>
</file>