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71C83">
        <w:tc>
          <w:tcPr>
            <w:tcW w:w="1368" w:type="dxa"/>
            <w:shd w:val="clear" w:color="auto" w:fill="auto"/>
          </w:tcPr>
          <w:p w:rsidR="00FA63B5" w:rsidRDefault="00FA63B5" w:rsidP="00171C8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71C83">
            <w:pPr>
              <w:spacing w:line="360" w:lineRule="auto"/>
              <w:jc w:val="both"/>
            </w:pPr>
            <w:r w:rsidRPr="00171C83">
              <w:rPr>
                <w:b/>
              </w:rPr>
              <w:fldChar w:fldCharType="begin"/>
            </w:r>
            <w:r w:rsidRPr="00171C83">
              <w:rPr>
                <w:b/>
              </w:rPr>
              <w:instrText xml:space="preserve"> DOCVARIABLE  Sprawa  \* MERGEFORMAT </w:instrText>
            </w:r>
            <w:r w:rsidRPr="00171C83">
              <w:rPr>
                <w:b/>
              </w:rPr>
              <w:fldChar w:fldCharType="separate"/>
            </w:r>
            <w:r w:rsidR="00F252D0" w:rsidRPr="00171C83">
              <w:rPr>
                <w:b/>
              </w:rPr>
              <w:t xml:space="preserve">powołania Zespołu sterującego pracami nad polityką oświatową Miasta Poznania.  </w:t>
            </w:r>
            <w:r w:rsidRPr="00171C83">
              <w:rPr>
                <w:b/>
              </w:rPr>
              <w:fldChar w:fldCharType="end"/>
            </w:r>
          </w:p>
        </w:tc>
      </w:tr>
    </w:tbl>
    <w:p w:rsidR="00FA63B5" w:rsidRPr="00F252D0" w:rsidRDefault="00FA63B5" w:rsidP="00F252D0">
      <w:pPr>
        <w:spacing w:line="360" w:lineRule="auto"/>
        <w:jc w:val="both"/>
      </w:pPr>
      <w:bookmarkStart w:id="1" w:name="z1"/>
      <w:bookmarkEnd w:id="1"/>
    </w:p>
    <w:p w:rsidR="00F252D0" w:rsidRPr="00F252D0" w:rsidRDefault="00F252D0" w:rsidP="00F252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52D0">
        <w:rPr>
          <w:color w:val="000000"/>
        </w:rPr>
        <w:t>Mając świadomość znaczenia edukacji w rozwoju Miasta Poznania, a także z uwagi na przyjętą uchwałę Rady Miasta Poznania Nr XLI/708/VII/2017 z dnia 24 stycznia 2017 r. o</w:t>
      </w:r>
      <w:r w:rsidR="00E4605E">
        <w:rPr>
          <w:color w:val="000000"/>
        </w:rPr>
        <w:t> </w:t>
      </w:r>
      <w:r w:rsidRPr="00F252D0">
        <w:rPr>
          <w:color w:val="000000"/>
        </w:rPr>
        <w:t>Strategii Rozwoju Miasta Poznania 2020+, władze samorządowe Miasta uznały za celowe i</w:t>
      </w:r>
      <w:r w:rsidR="00E4605E">
        <w:rPr>
          <w:color w:val="000000"/>
        </w:rPr>
        <w:t> </w:t>
      </w:r>
      <w:r w:rsidRPr="00F252D0">
        <w:rPr>
          <w:color w:val="000000"/>
        </w:rPr>
        <w:t xml:space="preserve">konieczne stworzenie dokumentu strategicznego zawierającego wieloletnie, kompleksowe plany działań edukacyjnych. </w:t>
      </w:r>
    </w:p>
    <w:p w:rsidR="00F252D0" w:rsidRPr="00F252D0" w:rsidRDefault="00F252D0" w:rsidP="00F252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52D0">
        <w:rPr>
          <w:color w:val="000000"/>
        </w:rPr>
        <w:t xml:space="preserve">W związku z powyższym zasadne jest powołanie Zespołu sterującego pracami nad polityką oświatową Miasta Poznania, składającego się z osób od lat związanych z poznańską oświatą. Jego zadaniem będzie koordynowanie prac zmierzających do stworzenia ostatecznego dokumentu o polityce oświatowej Miasta Poznania. Działanie Zespołu, jako organu sterująco-doradczego, powinno przyczynić się do opracowania procesu tworzenia polityki oświatowej oraz w konsekwencji – do pełnej realizacji zadania. </w:t>
      </w:r>
    </w:p>
    <w:p w:rsidR="00F252D0" w:rsidRPr="00F252D0" w:rsidRDefault="00F252D0" w:rsidP="00F252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252D0" w:rsidRDefault="00F252D0" w:rsidP="00F252D0">
      <w:pPr>
        <w:spacing w:line="360" w:lineRule="auto"/>
        <w:jc w:val="both"/>
      </w:pPr>
      <w:bookmarkStart w:id="2" w:name="_GoBack"/>
      <w:bookmarkEnd w:id="2"/>
    </w:p>
    <w:p w:rsidR="00F252D0" w:rsidRDefault="00F252D0" w:rsidP="00F252D0">
      <w:pPr>
        <w:keepNext/>
        <w:spacing w:line="360" w:lineRule="auto"/>
        <w:jc w:val="center"/>
      </w:pPr>
      <w:r>
        <w:t xml:space="preserve">DYREKTOR WYDZIAŁU </w:t>
      </w:r>
    </w:p>
    <w:p w:rsidR="00F252D0" w:rsidRPr="00F252D0" w:rsidRDefault="00F252D0" w:rsidP="00F252D0">
      <w:pPr>
        <w:keepNext/>
        <w:spacing w:line="360" w:lineRule="auto"/>
        <w:jc w:val="center"/>
      </w:pPr>
      <w:r>
        <w:t>(-) Przemysław Foligowski</w:t>
      </w:r>
    </w:p>
    <w:sectPr w:rsidR="00F252D0" w:rsidRPr="00F252D0" w:rsidSect="00F252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C83" w:rsidRDefault="00171C83">
      <w:r>
        <w:separator/>
      </w:r>
    </w:p>
  </w:endnote>
  <w:endnote w:type="continuationSeparator" w:id="0">
    <w:p w:rsidR="00171C83" w:rsidRDefault="0017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C83" w:rsidRDefault="00171C83">
      <w:r>
        <w:separator/>
      </w:r>
    </w:p>
  </w:footnote>
  <w:footnote w:type="continuationSeparator" w:id="0">
    <w:p w:rsidR="00171C83" w:rsidRDefault="00171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sterującego pracami nad polityką oświatową Miasta Poznania.  "/>
  </w:docVars>
  <w:rsids>
    <w:rsidRoot w:val="00F252D0"/>
    <w:rsid w:val="000607A3"/>
    <w:rsid w:val="00171C83"/>
    <w:rsid w:val="001B1D53"/>
    <w:rsid w:val="0022095A"/>
    <w:rsid w:val="002946C5"/>
    <w:rsid w:val="002C29F3"/>
    <w:rsid w:val="00796326"/>
    <w:rsid w:val="00A87E1B"/>
    <w:rsid w:val="00AA04BE"/>
    <w:rsid w:val="00BB1A14"/>
    <w:rsid w:val="00D064F6"/>
    <w:rsid w:val="00E4605E"/>
    <w:rsid w:val="00F252D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0206E"/>
  <w15:chartTrackingRefBased/>
  <w15:docId w15:val="{E81C6DA5-873E-4D77-A72A-016BF421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2019-08-06T12:30:00Z</dcterms:created>
  <dcterms:modified xsi:type="dcterms:W3CDTF">2019-08-06T12:34:00Z</dcterms:modified>
</cp:coreProperties>
</file>