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02F0">
          <w:t>726/2019/P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02F0">
        <w:rPr>
          <w:b/>
          <w:sz w:val="28"/>
        </w:rPr>
        <w:fldChar w:fldCharType="separate"/>
      </w:r>
      <w:r w:rsidR="008902F0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02F0">
              <w:rPr>
                <w:b/>
                <w:sz w:val="24"/>
                <w:szCs w:val="24"/>
              </w:rPr>
              <w:fldChar w:fldCharType="separate"/>
            </w:r>
            <w:r w:rsidR="008902F0">
              <w:rPr>
                <w:b/>
                <w:sz w:val="24"/>
                <w:szCs w:val="24"/>
              </w:rPr>
              <w:t xml:space="preserve">zasad redagowania i trybu opracowywania aktów prawnych oraz pism okólnych.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02F0">
        <w:rPr>
          <w:color w:val="000000"/>
          <w:sz w:val="24"/>
          <w:szCs w:val="24"/>
        </w:rPr>
        <w:t>Na podstawie art. 30 i art. 33 ust. 3 i 5 ustawy z dnia 8 marca 1990 r. o samorządzie gminnym (t.j. Dz. U. z 2019 r. poz. 506 z późniejszymi zmianami) zarządza się, co następuje:</w:t>
      </w:r>
    </w:p>
    <w:p w:rsidR="008902F0" w:rsidRDefault="008902F0" w:rsidP="008902F0">
      <w:pPr>
        <w:spacing w:line="360" w:lineRule="auto"/>
        <w:jc w:val="both"/>
        <w:rPr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8902F0" w:rsidRDefault="008902F0" w:rsidP="008902F0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8902F0" w:rsidRDefault="008902F0" w:rsidP="008902F0">
      <w:pPr>
        <w:keepNext/>
        <w:spacing w:line="360" w:lineRule="auto"/>
        <w:jc w:val="center"/>
        <w:rPr>
          <w:b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02F0">
        <w:rPr>
          <w:color w:val="000000"/>
          <w:sz w:val="24"/>
          <w:szCs w:val="24"/>
        </w:rPr>
        <w:t>Zarządzenie ustala: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zasady redagowania aktów prawnych;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tryb opracowywania dla Prezydenta Miasta Poznania projektów uchwał Rady;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tryb opracowywania tekstów jednolitych i tekstów ujednoliconych uchwał Rady;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tryb opracowywania projektów zarządzeń Prezydenta;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tryb opracowywania projektów pism okólnych Prezydenta Miasta Poznania, Sekretarza Miasta Poznania i Skarbnika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6) format aktu prawnego tworzonego poza aplikacją ”Edytor Aktów Prawnych” systemu Lotus Notes – zawarty w załączniku nr 1 do zarządzenia;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7) wzór autopoprawki do projektu uchwały Rady Miasta Poznania – zawarty w załączniku nr 2 do zarządzenia.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02F0">
        <w:rPr>
          <w:color w:val="000000"/>
          <w:sz w:val="24"/>
          <w:szCs w:val="24"/>
        </w:rPr>
        <w:t>Ilekroć w zarządzeniu, bez bliższego określenia, mowa jest o: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1) projekcie uchwały Rady – należy przez to rozumieć projekt uchwały Rady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uchwale Rady – należy przez to rozumieć uchwałę Rady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projekcie zarządzenia Prezydenta – należy przez to rozumieć projekt zarządzenia Prezydenta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zarządzeniu Prezydenta – należy przez to rozumieć zarządzenie Prezydenta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piśmie okólnym – należy przez to rozumieć pismo okólne Prezydenta Miasta Poznania, Sekretarza Miasta Poznania i Skarbnika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6) Radzie – należy przez to rozumieć Radę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7) Przewodniczącym Rady – należy przez to rozumieć Przewodniczącego Rady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8) Komisji Rady – należy przez to rozumieć Komisję Rady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9) Urzędzie – należy przez to rozumieć Urząd Miasta Poznania;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10) naradzie Prezydenta – należy przez to rozumieć naradę Prezydenta Miasta Poznania z zastępcami Prezydenta, Sekretarzem Miasta Poznania i Skarbnikiem Miasta Poznania;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11) autorze projektu – należy przez to rozumieć odpowiednio autora projektu uchwały Rady Miasta Poznania, projektu zarządzenia Prezydenta Miasta Poznania, projektu pisma okólnego Prezydenta Miasta Poznania, Sekretarza Miasta Poznania i Skarbnika Miasta Poznania, projektu obwieszczenia Prezydenta Miasta Poznania, projektu obwieszczenia Rady Miasta Poznania.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Zasady redagowania aktów prawnych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ogólne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02F0">
        <w:rPr>
          <w:color w:val="000000"/>
          <w:sz w:val="24"/>
          <w:szCs w:val="24"/>
        </w:rPr>
        <w:t>1. Projekty aktów prawnych opracowują wydziały Urzędu oraz miejskie jednostki organizacyjne, do kompetencji których należy prowadzenie spraw stanowiących przedmiot regulacji.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 Urzędu sprawujący w imieniu Prezydenta nadzór nad miejską jednostką organizacyjną może opracować projekt aktu prawnego za tę jednostkę.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3. Prezydent może zlecić wydziałowi Urzędu lub miejskiej jednostce organizacyjnej opracowanie projektu aktu prawnego regulującego sprawy niewchodzące w zakres działania tego wydziału czy jednostki.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02F0">
        <w:rPr>
          <w:color w:val="000000"/>
          <w:sz w:val="24"/>
          <w:szCs w:val="24"/>
        </w:rPr>
        <w:t>1. Wydziały Urzędu i miejskie jednostki organizacyjne dla opracowania aktów prawnych stosują aplikację "Edytor Aktów Prawnych" systemu Lotus Notes, zwaną dalej Edytorem.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Projekty aktów prawnych i załączniki do projektów, dla opracowania których nie stosuje się aplikacji, o której mowa w ust. 1, wydziały Urzędu i miejskie jednostki organizacyjne przygotowują w jednolitym formacie ustalonym w załączniku nr 1 do zarządzenia.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Redagowanie aktu prawnego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02F0">
        <w:rPr>
          <w:color w:val="000000"/>
          <w:sz w:val="24"/>
          <w:szCs w:val="24"/>
        </w:rPr>
        <w:t>1. Układ i redakcja projektu powinny być zwięzłe i przejrzyste, a treść podana w formie imperatywnej.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Do oznaczania jednakowych pojęć należy w projekcie aktu używać jednakowych określeń, identycznych z przyjętymi w obowiązującym ustawodawstwie.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Język projektu aktu prawnego powinien być powszechnie zrozumiały, odpowiadający zasadom poprawności i czystości języka polskiego oraz obowiązującej pisowni.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Przepisy projektu należy redagować tak, aby zawarte w nim normy dokładnie i w sposób zrozumiały dla adresatów wyrażały intencje autora projektu.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02F0">
        <w:rPr>
          <w:color w:val="000000"/>
          <w:sz w:val="24"/>
          <w:szCs w:val="24"/>
        </w:rPr>
        <w:t>1. Tytuł aktu prawnego składa się z czterech części, z których każda podana jest w oddzielnym wierszu w następującej kolejności: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oznaczenie rodzaju i numeru aktu prawnego;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nazwa organu wydającego akt prawny;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data aktu prawnego;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ogólne określenie przedmiotu aktu prawnego.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 xml:space="preserve">2. W przypadku zarządzenia Prezydenta dodatkowo stosuje się oznaczenie: 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1) /P” wskazujące, że podstawą wydania aktu jest przepis prawny dający kompetencję do jego wydania Prezydentowi jako organowi Miasta Poznania, np. w zakresie dotyczącym wydatkowania środków z budżetu Miasta, zdrowia i opieki społecznej, gospodarowania nieruchomościami, realizacji programów wieloletnich itp.;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„/K” wskazujące, że podstawą wydania aktu jest przepis prawny dający kompetencję do jego wydania Prezydentowi jako kierownikowi Urzędu Miasta Poznania, np. w zakresie dotyczącym realizacji funduszu świadczeń socjalnych, zamówień publicznych realizowanych przez Urząd, zakresu zadań i struktury Urzędu, spraw organizacyjnych dotyczących funkcjonowania i pracy Urzędu itp.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902F0">
        <w:rPr>
          <w:color w:val="000000"/>
          <w:sz w:val="24"/>
          <w:szCs w:val="24"/>
        </w:rPr>
        <w:t>1. Podstawa prawna poprzedza merytoryczną treść projektu aktu i zawiera przepis, zgodnie z którym organ jest właściwy do wydania aktu prawnego.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Podstawę prawną wydania aktu wyraża się zwrotem „Na podstawie art. (§)…… (tytuł aktu z oznaczeniem dziennika urzędowego, w którym został ogłoszony akt i jego zmiany albo ostatni tekst jednolity i jego zmiany ogłoszone do dnia wydania aktu) zarządza się (uchwala się), co następuje:”.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Przy tworzeniu aktu prawnego niestanowiącego aktu prawa miejscowego, dopuszczalne jest skrócenie podstawy prawnej poprzez oznaczenie dziennika urzędowego, w którym akt albo ostatni tekst jednolity aktu stanowiącego podstawę prawną został ogłoszony, oraz dodanie zwrotu „z późniejszymi zmianami".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902F0">
        <w:rPr>
          <w:color w:val="000000"/>
          <w:sz w:val="24"/>
          <w:szCs w:val="24"/>
        </w:rPr>
        <w:t>1. Treść projektu aktu należy formułować w samodzielne myśli ujęte w oddzielne paragrafy, oznaczone symbolem „§” i kolejną cyfrą arabską.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Jeżeli wzgląd na przejrzystość przepisu przemawia za dalszym jego podziałem, a układ logiczny nie pozwala na rozbicie myśli na dwa lub więcej paragrafów, można wprowadzić podział paragrafu na ustępy.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Ustęp powinien zawierać tylko jedno zdanie główne, oznaczone cyfrą arabską z kropką bez nawiasu, a przy powoływaniu się na niego – skrótem „ust.”, bez względu na liczbę i przypadek, oraz cyfrą arabską, bez kropki, np.: „2”. Ustępy mogą zawierać więcej zdań, gdy zdania te rozwijają lub wyjaśniają zasadnicze myśli wyrażone w zdaniu głównym.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4. W ramach ustępu nie należy zaczynać zdań od nowego wiersza.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5. Ustępy zawierające wyliczenia dzieli się w kolejności na: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punkty oznaczone kolejnymi cyframi arabskimi z nawiasem z prawej strony cyfry, z zachowaniem ciągłości numeracji w obrębie danego ustępu [np. 1); 2)…], przy przywoływaniu których stosuje się skrót „pkt” bez względu na liczbę i przypadek oraz cyfrę arabską bez nawiasu. Każdy punkt winien kończyć się średnikiem, a ostatni kropką;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litery oznaczone małymi literami alfabetu łacińskiego z nawiasem z prawej strony litery, z zachowaniem ciągłości alfabetycznej w obrębie danego punktu [np. a), b)…], z wyłączeniem liter właściwych tylko językowi polskiemu, przy przywoływaniu których stosuje się skrót „lit.” bez względu na liczbę i przypadek oraz literę alfabetu łacińskiego bez nawiasu. Każdą literę kończy się przecinkiem, a ostatnią kropką, gdy zaś zabraknie liter, stosuje się oznaczenie najpierw dwuliterowe, a następnie wieloliterowe, dopisując do ostatniej litery alfabetu łacińskiego najpierw pierwszą, a następnie kolejne litery tego alfabetu [a), b)… z), za), zb)… zz), zza), zzb)… zzz)];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tiret oznaczone krótkim myślnikiem [ - ], przy przywoływaniu którego stosuje się wyraz „tiret” i wyrażony słownie numer porządkowy tego tiret. Treść tiret kończy się przecinkiem, chyba że dane tiret jest ostatnim litery, która jest ostatnią częścią danego punktu. W takiej sytuacji kończy się je odpowiednio średnikiem lub kropką.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6. Przepisy paragrafu podzielonego na ustępy, punkty, litery lub tiret cytuje się w następującej kolejności: §…, ust…, pkt…, lit… lub tiret…, bez przecinków po kolejnych jednostkach redakcyjnych, np.: § 3 ust. 2 pkt 1 lit. b.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7. Jeżeli zachodzi konieczność odwołania się do innego przepisu tego samego aktu, należy uczynić to przez podanie właściwego §…, ust…, pkt…, lit… lub tiret…, bez podania treści, np. § 4 ust. 2.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902F0">
        <w:rPr>
          <w:color w:val="000000"/>
          <w:sz w:val="24"/>
          <w:szCs w:val="24"/>
        </w:rPr>
        <w:t>1. Dla oznaczenia określenia złożonego, składającego się z więcej niż jednego wyrazu, które wielokrotnie powtarza się w tekście aktu normatywnego, można wprowadzić jego skrót.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Skrót formułuje się, przytaczając skracane określenie złożone po raz pierwszy w pełnym brzmieniu, a następnie za pomocą odpowiednio odmienionego zwrotu „zwane dalej" określa się skrót według następującego wzoru: „...(określenie złożone w pełnym brzmieniu), zwane dalej...(skrót)".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3. Skrót tworzy się albo z pierwszych liter skracanego określenia złożonego, napisanych wielkimi lub małymi literami, albo z jednego spośród wyrazów wchodzących w skład określenia złożonego, albo z wyrazu niewchodzącego w skład tego określenia.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Skrótu nie wprowadza się w przepisie, w którym formułuje się definicję.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902F0">
        <w:rPr>
          <w:color w:val="000000"/>
          <w:sz w:val="24"/>
          <w:szCs w:val="24"/>
        </w:rPr>
        <w:t>1. W projekcie aktu nie formułuje się bez upoważnienia ustawowego definicji ustalających znaczenie określeń ustawowych.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Określenie jest określeniem ustawowym, jeżeli zostało użyte w jakiejkolwiek obowiązującej ustawie.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902F0">
        <w:rPr>
          <w:color w:val="000000"/>
          <w:sz w:val="24"/>
          <w:szCs w:val="24"/>
        </w:rPr>
        <w:t>Każdą jednostkę redakcyjną zapisuje się od nowego wiersza.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902F0">
        <w:rPr>
          <w:color w:val="000000"/>
          <w:sz w:val="24"/>
          <w:szCs w:val="24"/>
        </w:rPr>
        <w:t>W przypadku zarządzeń Prezydenta bezpośrednio przed przepisami końcowymi wskazuje się wydział Urzędu lub miejską jednostkę organizacyjną odpowiedzialną za wykonanie zarządzenia.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8902F0">
        <w:rPr>
          <w:color w:val="000000"/>
          <w:sz w:val="24"/>
          <w:szCs w:val="24"/>
        </w:rPr>
        <w:t>1. Przepisy końcowe zamieszcza się w projekcie aktu w następującej kolejności: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przepisy uchylające poprzedni akt lub akty prawne, regulujące przedmiot będący treścią aktu w całości lub w części;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przepisy o wejściu w życie aktu prawnego;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w razie potrzeby – przepisy o wygaśnięciu mocy aktu prawnego.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 przepisach końcowych nie należy używać przymiotnika „niniejszy” dla określenia danego aktu prawnego, chyba że równocześnie jest mowa o innym akcie.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8902F0">
        <w:rPr>
          <w:color w:val="000000"/>
          <w:sz w:val="24"/>
          <w:szCs w:val="24"/>
        </w:rPr>
        <w:t>1. Uchylanie przepisów przez samo odmienne uregulowanie zagadnienia w projektowanym akcie jest niedopuszczalne (uchylenie dorozumiane).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Odstępstwa od zasady wyrażonej w ust. 1 dopuszczalne są wyjątkowo, gdy z przepisów prawa wynika, że wejście w życie aktu prawnego regulującego określoną materię spraw powoduje utratę mocy aktu dotychczas obowiązującego, regulującego tę materię.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Pozostawienie w mocy niektórych dotychczasowych przepisów szczególnych obok projektowanych nowych uregulowań należy wyraźnie zaznaczyć przy użyciu zwrotu „pozostają w mocy przepisy …”.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8902F0">
        <w:rPr>
          <w:color w:val="000000"/>
          <w:sz w:val="24"/>
          <w:szCs w:val="24"/>
        </w:rPr>
        <w:t>1. Aktom prawnym nie należy nadawać mocy wstecznej.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Odstępstwa od zasady wyrażonej w ust. 1 dopuszczalne są wyjątkowo, gdy tego wymagają nadzwyczajne okoliczności lub szczególny charakter projektowanego aktu prawnego. Moc wsteczna nie może wykraczać poza dzień wejścia w życie przepisu prawnego, stanowiącego podstawę prawną dla podjęcia projektowanego aktu prawnego.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Nowelizacja aktu prawnego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8902F0">
        <w:rPr>
          <w:color w:val="000000"/>
          <w:sz w:val="24"/>
          <w:szCs w:val="24"/>
        </w:rPr>
        <w:t>1. Zmiana (nowelizacja) aktu polega na uchyleniu niektórych jego przepisów, zastąpieniu niektórych jego przepisów przepisami o innej treści lub brzmieniu albo dodaniu do niego nowych przepisów.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Zmiany (nowelizacji) aktów prawnych poszczególnych organów należy dokonywać wyraźnym przepisem tego samego rzędu.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Jedną nowelą można objąć tylko jeden akt prawny.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Przy znacznej liczbie zmian należy rozważyć celowość zaprojektowania nowego aktu zamiast jego nowelizacji.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5. Nowelizuje się zawsze pierwotny tekst aktu prawnego, pierwotny tekst ze zmianami, pierwotny tekst ze zmianami i sprostowaniami, tekst jednolity, tekst jednolity ze zmianami, a nie którąkolwiek z nowel poprzednio wydanych.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6. Każdy nowelizowany paragraf ujmuje się w oddzielny punkt; jeżeli w jednym paragrafie ujmuje się kilka zmian, oznacza się je małymi literami alfabetu łacińskiego.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7. Dopuszczalne jest uzupełnienie nowelizowanego aktu prawnego nowymi paragrafami z zachowaniem dotychczasowej numeracji, opatrzonymi literami: a, b, c (np. po § 3 dodaje się nowy § 3a).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8. Przy noweli aktu prawnego stosuje się następujące zasady: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pierwszemu paragrafowi aktu zmieniającego albo przepisowi zmieniającemu zamieszczanemu w innym akcie nadaje się brzmienie: „W …(tytuł aktu) wprowadza się następujące zmiany: ...”;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jeżeli uchyla się tylko jeden przepis aktu, przepisowi uchylającemu nadaje się brzmienie: „W …(tytuł aktu) uchyla się §…”;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jeżeli zmienia się treść lub brzmienie tylko jednego przepisu aktu, przepisowi zmieniającemu nadaje się brzmienie: „W …(tytuł aktu) §… otrzymuje brzmienie: …”.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8902F0">
        <w:rPr>
          <w:color w:val="000000"/>
          <w:sz w:val="24"/>
          <w:szCs w:val="24"/>
        </w:rPr>
        <w:t>1. Zmieniany przepis aktu przytacza się w pełnym nowym brzmieniu, choćby zastępowano nim, dodawano albo eliminowano tylko jeden wyraz.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Jeżeli przepisy aktu podzielone są na jednostki redakcyjne niższego stopnia, a zmianę wprowadza się tylko w jednej z tych jednostek, można poprzestać na przytoczeniu pełnego nowego brzmienia tylko tej zmienionej jednostki redakcyjnej.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Sprostowanie błędu 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8902F0">
        <w:rPr>
          <w:color w:val="000000"/>
          <w:sz w:val="24"/>
          <w:szCs w:val="24"/>
        </w:rPr>
        <w:t>1. Sprostowanie błędu w akcie prawnym następuje w formie obwieszczenia organu o sprostowaniu błędu.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Obwieszczenie o sprostowaniu błędu zawiera: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tytuł o brzmieniu: Obwieszczenie (nazwa organu wydającego obwieszczenie) z dnia......o sprostowaniu błędu;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2) podstawę prawną sprostowania błędu;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tytuł aktu, w którym prostuje się błąd;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tekst sprostowania błędu według wzoru „ w § …wierszu…zamiast wyrazu… powinien być wyraz......”;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przytoczenie tekstu aktu prawnego w brzmieniu uwzględniającym sprostowanie błędu.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Redagowanie tekstu jednolitego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1" w:name="z19"/>
      <w:bookmarkEnd w:id="21"/>
      <w:r w:rsidRPr="008902F0">
        <w:rPr>
          <w:color w:val="000000"/>
          <w:sz w:val="24"/>
          <w:szCs w:val="24"/>
        </w:rPr>
        <w:t>1. W obwieszczeniu w sprawie ogłoszenia tekstu jednolitego przytacza się przepis upoważniający do ogłoszenia tekstu jednolitego i tytuł aktu, którego tekst się ogłasza, bez podawania daty tego aktu, a nadto wymienia się wszystkie przepisy, które wprowadziły do aktu zmiany, jeżeli zmiany te znajdują wyraz w tekście jednolitym.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Tytuł obwieszczenia winien brzmieć: „Obwieszczenie (nazwa organu) z dnia … w sprawie ogłoszenia jednolitego tekstu (nazwa aktu)…”, a jego treść formułuje się z użyciem zwrotu: „Na podstawie §… (nazwa aktu) ogłasza się w załączniku do niniejszego obwieszczenia jednolity tekst …(nazwa aktu) z dnia … z uwzględnieniem zmian wprowadzonych…(nazwa aktu) z dnia… i zmian wydanych przed dniem ogłoszenia jednolitego tekstu”.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 tekście jednolitym nie umieszcza się przepisów dostosowujących ogłaszanego aktu oraz przepisów o wejściu w życie aktu zmieniającego.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20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2" w:name="z20"/>
      <w:bookmarkEnd w:id="22"/>
      <w:r w:rsidRPr="008902F0">
        <w:rPr>
          <w:color w:val="000000"/>
          <w:sz w:val="24"/>
          <w:szCs w:val="24"/>
        </w:rPr>
        <w:t>1. Tekst jednolity redaguje się według poniższych zasad: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zachowuje się numerację pierwotnego tekstu aktu, bez wprowadzania w tej numeracji zmian wynikających z dokonanej nowelizacji (dokonanych nowelizacji);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w miejsce przepisów uchylonych wpisuje się oznaczenie uchylonej jednostki redakcyjnej oraz określenie „uchylony”, podając w odnośniku (przy oznaczeniu jednostki redakcyjnej) tytuł aktu uchylającego w całości wraz z sygnaturą oraz wskazując przepis uchylający i datę jego wejścia w życie;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przy przepisach zmienianych albo przepisach nowych podaje się w odnośnikach do tych przepisów tytuł aktu nowelizującego w całości wraz z sygnaturą i datę jego wejścia w życie.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2. Do tekstu jednolitego nie należy wprowadzać zmian, które nie zostały wyraźnie sformułowane w akcie nowelizującym, chyba że zmiany te mają charakter wyłącznie formalny (np. dotyczą zmiany nazwy lub właściwości organu czy instytucji). W takim przypadku wprowadzone zmiany omawia się w odnośnikach do przepisów, w których wprowadzono takie zmiany.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Tryb opracowywania dla Prezydenta Miasta Poznania projektów uchwał Rady 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ogólne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3" w:name="z21"/>
      <w:bookmarkEnd w:id="23"/>
      <w:r w:rsidRPr="008902F0">
        <w:rPr>
          <w:color w:val="000000"/>
          <w:sz w:val="24"/>
          <w:szCs w:val="24"/>
        </w:rPr>
        <w:t>1. Autor opracowuje projekt uchwały Rady i składa go Prezydentowi (lub zastępcy Prezydenta, Sekretarzowi, Skarbnikowi – zgodnie z właściwością) w terminie umożliwiającym skierowanie projektu do Rady w celu uchwalenia, ze znacznym wyprzedzeniem przed planowaną sesją Rady, oraz dającym czas 14 dni na wydanie opinii przez właściwe komisje Rady, zgodnie ze Statutem Miasta Poznania.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 przypadku gdy projekt uchwały Rady został opracowany i złożony do Prezydenta (lub zastępcy Prezydenta, Sekretarzowi, Skarbnikowi – zgodnie z właściwością) w terminie, w którym skierowanie projektu uchwały Rady na wskazaną sesję Rady wymaga wniosku Prezydenta o uzupełnienie porządku obrad Rady, autor wraz z projektem uchwały przekazuje informację uzasadniającą taką konieczność.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24" w:name="z22"/>
      <w:bookmarkEnd w:id="24"/>
      <w:r w:rsidRPr="008902F0">
        <w:rPr>
          <w:color w:val="000000"/>
          <w:sz w:val="24"/>
          <w:szCs w:val="24"/>
        </w:rPr>
        <w:t>Do projektu uchwały Rady autor dołącza uzasadnienie.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Ocena poprawności językowej projektu uchwały Rady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5" w:name="z23"/>
      <w:bookmarkEnd w:id="25"/>
      <w:r w:rsidRPr="008902F0">
        <w:rPr>
          <w:color w:val="000000"/>
          <w:sz w:val="24"/>
          <w:szCs w:val="24"/>
        </w:rPr>
        <w:t>1. W celu potwierdzenia poprawności projektu uchwały Rady pod względem językowym autor przesyła projekt za pomocą Edytora na stanowisko ds. korekty redakcyjnej w Wydziale Organizacyjnym.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Stanowisko ds. korekty redakcyjnej w uzasadnionych przypadkach może odstąpić od oceny poprawności językowej dokumentu stanowiącego załącznik do projektu.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Zmiany i uwagi do projektu uchwały Rady przekazywane są przez stanowisko ds. korekty redakcyjnej autorowi projektu wyłącznie drogą elektroniczną, za pomocą Edytora.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Potwierdzenie poprawności językowej projektu dokonywane jest przez stanowisko ds. korekty redakcyjnej wyłącznie w formie elektronicznej, poprzez odnotowanie tego faktu w Edytorze.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5. Projekty uchwał Rady w sprawach uchwalenia budżetu Miasta oraz Wieloletniej Prognozy Finansowej, oraz ich zmiany, nie podlegają ocenie pod względem poprawności językowej.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Ocena prawna projektu uchwały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6" w:name="z24"/>
      <w:bookmarkEnd w:id="26"/>
      <w:r w:rsidRPr="008902F0">
        <w:rPr>
          <w:color w:val="000000"/>
          <w:sz w:val="24"/>
          <w:szCs w:val="24"/>
        </w:rPr>
        <w:t>1. Projekty uchwał Rady, których autorami są wydziały Urzędu, przesyłane są przez autora projektu do radców prawnych w Wydziale Organizacyjnym, za pomocą Edytora, w celu oceny projektu pod względem jego zgodności z przepisami prawa i poprawności formalno-redakcyjnej.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Zmiany do projektu uchwały Rady nanoszone są przez radcę prawnego z Wydziału Organizacyjnego do tekstu projektu w Edytorze lub wskazywane są i przekazywane do autora projektu w celu ich wprowadzenia przez autora.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Pozytywna ocena projektu uchwały, o której mowa w ust. 1, dokonywana jest przez radcę prawnego Wydziału Organizacyjnego jedynie elektronicznie poprzez odnotowanie tego faktu w Edytorze.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4. Ocena  w zakresie zgodności z przepisami prawa i poprawności formalno-redakcyjnej projektu uchwały Rady opracowanego przez miejską jednostkę organizacyjną odbywa się w trybie ustalanym przez tę jednostkę.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5. Pozytywną ocenę w zakresie zgodności z przepisami prawa i poprawności formalno-redakcyjnej projektów uchwał Rady, o których mowa w ust. 4, potwierdza radca prawny miejskiej jednostki organizacyjnej podpisem i pieczęcią – przynajmniej na trzech egzemplarzach projektu, a autor projektu uchwały Rady dodatkowo odnotowuje ten fakt w Edytorze.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Skierowanie projektu uchwały Rady do Prezydenta i pod rozpatrzenie Rady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7" w:name="z25"/>
      <w:bookmarkEnd w:id="27"/>
      <w:r w:rsidRPr="008902F0">
        <w:rPr>
          <w:color w:val="000000"/>
          <w:sz w:val="24"/>
          <w:szCs w:val="24"/>
        </w:rPr>
        <w:t>1. Projekt uchwały Rady posiadający adnotację stanowiska ds. korekty redakcyjnej o poprawności językowej i adnotację radcy prawnego o zgodności z przepisami prawa i poprawności formalno-redakcyjnej, autor składa w postaci papierowej przynajmniej w trzech egzemplarzach w sekretariacie Prezydenta (lub zastępcy Prezydenta, Sekretarza, Skarbnika – zgodnie z właściwością) i odnotowuje ten fakt w aplikacji w Edytorze.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Prezydent (lub zastępca Prezydenta, Sekretarz, Skarbnik) akceptuje projekt uchwały Rady i podpisuje uzasadnienie do projektu uchwały, a następnie przekazuje projekt do Wydziału Organizacyjnego w celu nadania mu dalszego biegu, z dyspozycją: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skierowania projektu uchwały Rady do Biura Rady Miasta lub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skierowania projektu uchwały Rady na naradę Prezydenta, działając zgodnie z odrębnym zarządzeniem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 przypadku gdy projekt uchwały Rady nie uzyska akceptacji Prezydenta (lub zastępcy Prezydenta, Sekretarza, Skarbnika), zostaje zwrócony autorowi, zgodnie z dyspozycją.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Autor ponawia czynności opisane w §§ 23-24, w przypadku gdy projekt uchwały Rady uległ zmianie wskutek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>dyspozycji Prezydenta (lub zastępcy Prezydenta, Sekretarza, Skarbnika).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5. Skorygowany projekt uchwały Rady, spełniający warunki, o których mowa w ust. 1, autor ponownie składa Prezydentowi (lub zastępcy Prezydenta, Sekretarzowi, Skarbnikowi – zgodnie z właściwością).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8" w:name="z26"/>
      <w:bookmarkEnd w:id="28"/>
      <w:r w:rsidRPr="008902F0">
        <w:rPr>
          <w:color w:val="000000"/>
          <w:sz w:val="24"/>
          <w:szCs w:val="24"/>
        </w:rPr>
        <w:t>1. Wydział Organizacyjny, po otrzymaniu projektu uchwały Rady, dokonuje jego kontroli formalnej, polegającej w szczególności na sprawdzeniu: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sporządzenia projektu w Edytorze;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spełnienia warunków, o których mowa w § 25 ust. 1;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 xml:space="preserve">3) załączenia uzasadnienia do projektu; 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podpisania uzasadnienia do projektu przez Prezydenta (lub zastępcę Prezydenta, Sekretarza, Skarbnika – zgodnie z właściwością);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kompletności projektu.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Projekt uchwały Rady niespełniający warunków, o których mowa w ust. 1 pkt 1-5, zostaje zwrócony autorowi, w celu dokonania stosownych uzupełnień.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Uzupełniony projekt uchwały Rady autor składa do Wydziału Organizacyjnego, który ponawia kontrolę formalną opisaną w ust. 1.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9" w:name="z27"/>
      <w:bookmarkEnd w:id="29"/>
      <w:r w:rsidRPr="008902F0">
        <w:rPr>
          <w:color w:val="000000"/>
          <w:sz w:val="24"/>
          <w:szCs w:val="24"/>
        </w:rPr>
        <w:t>1. Projekt uchwały Rady, posiadający dyspozycję Prezydenta (lub zastępcy Prezydenta, Sekretarza, Skarbnika – zgodnie z właściwością) o skierowaniu bezpośrednio do Biura Rady Miasta, Wydział Organizacyjny, po dokonaniu kontroli formalnej, składa w Biurze Rady Miasta przynajmniej w dwóch egzemplarzach i odnotowuje ten fakt w Edytorze; trzeci egzemplarz Wydział Organizacyjny włącza do swoich akt.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Projekt uchwały Rady, skierowany na naradę Prezydenta, Wydział Organizacyjny umieszcza w porządku obrad najbliższej narady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Zgodnie z ustaleniami z narady Prezydenta, zapisanymi w protokole z narady, Wydział Organizacyjny: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składa projekt uchwały Rady do Biura Rady Miasta – w przypadku akceptacji projektu przez Prezydenta;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zwraca projekt uchwały Rady autorowi – w przypadku braku akceptacji Prezydenta lub konieczności dokonania w projekcie zmian bądź dodatkowych uzgodnień.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Autor, po dokonaniu uzgodnień i wprowadzeniu niezbędnych zmian w projekcie uchwały Rady, o których mowa w ust. 3 pkt 2, ponawia czynności opisane w §§ 23-25.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Wnoszenie autopoprawek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0" w:name="z28"/>
      <w:bookmarkEnd w:id="30"/>
      <w:r w:rsidRPr="008902F0">
        <w:rPr>
          <w:color w:val="000000"/>
          <w:sz w:val="24"/>
          <w:szCs w:val="24"/>
        </w:rPr>
        <w:t>1. Zmiany do projektu uchwały Rady złożonego w Biurze Rady Miasta, oczekującego na rozpatrzenie przez Radę, autor wnosi w drodze autopoprawki.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Prezydent (lub zastępca Prezydenta, Sekretarz, Skarbnik – zgodnie z właściwością) może zobowiązać do opracowania autopoprawki wydział Urzędu lub miejską jednostkę organizacyjną niebędącą autorem projektu uchwały Rady.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Wzór autopoprawki stanowi załącznik nr 2 do zarządzenia.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Autopoprawka wymaga uzyskania akceptacji w zakresie zgodności proponowanych zmian z przepisami prawa i poprawności formalno-redakcyjnej radcy prawnego: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w Wydziale Organizacyjnym, w przypadku autopoprawki do projektu uchwały Rady przygotowanego przez wydział Urzędu;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miejskiej jednostki organizacyjnej, w przypadku autopoprawki do projektu uchwały Rady przygotowanego przez tę jednostkę.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1" w:name="z29"/>
      <w:bookmarkEnd w:id="31"/>
      <w:r w:rsidRPr="008902F0">
        <w:rPr>
          <w:color w:val="000000"/>
          <w:sz w:val="24"/>
          <w:szCs w:val="24"/>
        </w:rPr>
        <w:t>1. Autopoprawkę do projektu uchwały Rady w przynajmniej dwóch egzemplarzach, posiadającą akceptację, o której mowa w § 28 ust. 4, potwierdzoną podpisem i pieczęcią właściwego radcy prawnego, zaparafowaną przez dyrektora wydziału Urzędu lub kierownika miejskiej jednostki organizacyjnej, autor przekazuje do podpisu Prezydenta (lub zastępcy Prezydenta, Sekretarza, Skarbnika – zgodnie z właściwością), a następnie sekretariat Prezydenta (lub zastępcy Prezydenta, Sekretarza, Skarbnika) – do Wydziału Organizacyjnego.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 Organizacyjny, po otrzymaniu autopoprawki od sekretariatu Prezydenta (lub zastępcy Prezydenta, Sekretarza, Skarbnika), sprawdza, czy spełnia ona wymogi formalne, o których mowa w ust. 1, a następnie przekazuje treść autopoprawki do Biura Rady Miasta.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Uchwały Rady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30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2" w:name="z30"/>
      <w:bookmarkEnd w:id="32"/>
      <w:r w:rsidRPr="008902F0">
        <w:rPr>
          <w:color w:val="000000"/>
          <w:sz w:val="24"/>
          <w:szCs w:val="24"/>
        </w:rPr>
        <w:t>1. Biuro Rady Miasta odpowiada za ustalenie i przygotowanie ostatecznej wersji tekstu podjętej uchwały Rady na podstawie treści poddanego pod głosowanie Rady projektu uchwały wraz z ewentualnymi autopoprawkami i poprawkami do niego przyjętymi przez Radę na sesji.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Autopoprawkę przyjętą wraz z projektem uchwały przez Radę na sesji wprowadza autor do ostatecznej wersji tekstu uchwały w Edytorze, w uzgodnieniu z Biurem Rady Miasta.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Poprawkę przyjętą wraz z projektem uchwały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 xml:space="preserve">przez Radę na sesji wprowadza Biuro Rady Miasta Poznania do ostatecznej wersji tekstu uchwały w Edytorze, w uzgodnieniu z autorem.  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3" w:name="z31"/>
      <w:bookmarkEnd w:id="33"/>
      <w:r w:rsidRPr="008902F0">
        <w:rPr>
          <w:color w:val="000000"/>
          <w:sz w:val="24"/>
          <w:szCs w:val="24"/>
        </w:rPr>
        <w:t>1. Biuro Rady Miasta po wykonaniu czynności, o których mowa § 30, rejestruje uchwałę Rady w Edytorze, nadając jej numer oraz datę podjęcia.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Przed przekazaniem uchwały do podpisu Przewodniczącemu Rady, Biuro Rady Miasta przesyła ją za pomocą Edytora do Wydziału Informatyki w celu zweryfikowania technicznej poprawności struktury pliku w formacie XML zawierającego treść uchwały i możliwości jej zapisania w postaci pliku w formacie XML koniecznym dla przesłania uchwały do publikacji w elektronicznym Dzienniku Urzędowym Województwa Wielkopolskiego oraz w Biuletynie Informacji Publicznej.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8902F0">
        <w:rPr>
          <w:color w:val="000000"/>
          <w:sz w:val="24"/>
          <w:szCs w:val="24"/>
        </w:rPr>
        <w:t xml:space="preserve">3. </w:t>
      </w:r>
      <w:r w:rsidRPr="008902F0">
        <w:rPr>
          <w:color w:val="000000"/>
          <w:sz w:val="24"/>
          <w:szCs w:val="22"/>
        </w:rPr>
        <w:t xml:space="preserve">Wydział Informatyki potwierdza techniczną poprawność struktury pliku w formacie XML, zawierającego uchwałę Rady, odnotowując ten fakt w Edytorze, a w przypadku stwierdzenia wad technicznych uniemożliwiających wygenerowanie pliku XML </w:t>
      </w:r>
      <w:r w:rsidRPr="008902F0">
        <w:rPr>
          <w:color w:val="000000"/>
          <w:sz w:val="24"/>
          <w:szCs w:val="24"/>
        </w:rPr>
        <w:t>–</w:t>
      </w:r>
      <w:r w:rsidRPr="008902F0">
        <w:rPr>
          <w:color w:val="000000"/>
          <w:sz w:val="24"/>
          <w:szCs w:val="22"/>
        </w:rPr>
        <w:t xml:space="preserve"> doprowadza do poprawności struktury uchwały, informując o wprowadzonych modyfikacjach Biuro Rady Miasta.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Biuro Rady Miasta weryfikuje, czy czynności Wydziału Informatyki, o których mowa w ust. 4, nie naruszyły ostatecznej wersji tekstu uchwały Rady, o której mowa § 30 ust. 1.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34" w:name="z32"/>
      <w:bookmarkEnd w:id="34"/>
      <w:r w:rsidRPr="008902F0">
        <w:rPr>
          <w:color w:val="000000"/>
          <w:sz w:val="24"/>
          <w:szCs w:val="24"/>
        </w:rPr>
        <w:t>Wydział Informatyki odpowiada, na zasadach opisanych w § 31, za zweryfikowanie technicznej poprawności struktury plików w formacie XML innych aktów prawnych sporządzanych w Edytorze i możliwości zapisania ich w formacie XML.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5" w:name="z33"/>
      <w:bookmarkEnd w:id="35"/>
      <w:r w:rsidRPr="008902F0">
        <w:rPr>
          <w:color w:val="000000"/>
          <w:sz w:val="24"/>
          <w:szCs w:val="24"/>
        </w:rPr>
        <w:t>1. Biuro Rady Miasta, po wykonaniu czynności, o których mowa w §§ 30-31, przedkłada uchwałę Rady do podpisu Przewodniczącemu Rady.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Biuro Rady Miasta prowadzi rejestr uchwał oraz zbiór uchwał Rady.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Biuro Rady Miasta prowadzi rejestr uchwał Rady w sposób umożliwiający prezentację pełnej informacji o uchwale, w tym o: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nowelizacji uchwały Rady;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uchyleniu całości lub fragmentu uchwały aktem własnym;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wstrzymaniu wykonania uchwały Rady przez organ nadzorczy na okres toczącego się postępowania nadzorczego;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stwierdzeniu przez organ nadzorczy nieważności uchwały Rady w całości lub w części;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toczących się postępowaniach przed sądami w sprawie uchwał Rady oraz podjętych postanowieniach i orzeczeniach sądu.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Radcy prawni w Wydziale Organizacyjnym oraz radcy prawni spoza Urzędu, obsługujący miejskie jednostki organizacyjne, zobowiązani są do przekazywania do Biura Rady Miasta informacji, o której mowa w ust. 3 pkt 5.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6" w:name="z34"/>
      <w:bookmarkEnd w:id="36"/>
      <w:r w:rsidRPr="008902F0">
        <w:rPr>
          <w:color w:val="000000"/>
          <w:sz w:val="24"/>
          <w:szCs w:val="24"/>
        </w:rPr>
        <w:t>Biuro Rady Miasta zapewnia: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niezwłocznie, nie później niż w ciągu siedmiu dni, przekazanie kompletu kopii podjętych uchwał Rady Wojewodzie Wielkopolskiemu;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przekazanie, zgodnie z odrębnymi przepisami, kopii wybranych uchwał Rady do Regionalnej Izby Obrachunkowej;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przekazanie w postaci elektronicznej (formacie XML) uchwał Rady podlegających publikacji w Dzienniku Urzędowym Województwa Wielkopolskiego właściwej jednostce organizacyjnej Wielkopolskiego Urzędu Wojewódzkiego;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4) opublikowanie w postaci elektronicznej uchwały w Biuletynie Informacji Publicznej;</w:t>
      </w:r>
    </w:p>
    <w:p w:rsidR="008902F0" w:rsidRDefault="008902F0" w:rsidP="008902F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podanie do publicznej wiadomości uchwał Rady, które podlegają takiemu obowiązkowi, poprzez wywieszenie na tablicy ogłoszeń w siedzibie Urzędu, działając na podstawie odrębnego zarządzenia Prezydenta.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opracowywania tekstów jednolitych i tekstów ujednoliconych uchwał Rady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7" w:name="z35"/>
      <w:bookmarkEnd w:id="37"/>
      <w:r w:rsidRPr="008902F0">
        <w:rPr>
          <w:color w:val="000000"/>
          <w:sz w:val="24"/>
          <w:szCs w:val="24"/>
        </w:rPr>
        <w:t>1. Tekst jednolity uchwały Rady opracowuje autor ostatniej nowelizacji aktu prawnego.</w:t>
      </w:r>
    </w:p>
    <w:p w:rsidR="008902F0" w:rsidRDefault="008902F0" w:rsidP="008902F0">
      <w:pPr>
        <w:spacing w:line="360" w:lineRule="auto"/>
        <w:ind w:left="340" w:hanging="340"/>
        <w:jc w:val="both"/>
        <w:rPr>
          <w:strike/>
          <w:color w:val="FF0000"/>
          <w:sz w:val="24"/>
          <w:szCs w:val="24"/>
        </w:rPr>
      </w:pPr>
      <w:r w:rsidRPr="008902F0">
        <w:rPr>
          <w:color w:val="000000"/>
          <w:sz w:val="24"/>
          <w:szCs w:val="24"/>
        </w:rPr>
        <w:t>2. Tekst jednolity uchwały ogłasza Rada w formie obwieszczenia. Tekst jednolity jest załącznikiem do tego obwieszczenia</w:t>
      </w:r>
      <w:r w:rsidRPr="008902F0">
        <w:rPr>
          <w:strike/>
          <w:color w:val="FF0000"/>
          <w:sz w:val="24"/>
          <w:szCs w:val="24"/>
        </w:rPr>
        <w:t>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38" w:name="z36"/>
      <w:bookmarkEnd w:id="38"/>
      <w:r w:rsidRPr="008902F0">
        <w:rPr>
          <w:color w:val="000000"/>
          <w:sz w:val="24"/>
          <w:szCs w:val="24"/>
        </w:rPr>
        <w:t>Wydziały Urzędu lub miejskie jednostki organizacyjne przed przystąpieniem do projektowania nowelizacji uchwały Rady, będącej aktem prawa miejscowego, zobowiązane są do każdorazowego analizowania, czy ze względu na zakres i charakter zakładanych zmian do uchwały bardziej celowe jest zaprojektowanie nowego projektu uchwały i uchylenie aktu pierwotnego, czy opracowanie nowelizacji uchwały, a w dalszej konsekwencji – tekstu jednolitego uchwały Rady.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9" w:name="z37"/>
      <w:bookmarkEnd w:id="39"/>
      <w:r w:rsidRPr="008902F0">
        <w:rPr>
          <w:color w:val="000000"/>
          <w:sz w:val="24"/>
          <w:szCs w:val="24"/>
        </w:rPr>
        <w:t>1. Wraz z projektem obwieszczenia Rady o ogłoszeniu tekstu jednolitego uchwały, autor opracowuje projekt uchwały Rady w sprawie przyjęcia obwieszczenia o ogłoszeniu tekstu jednolitego.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Dla obiegu projektu uchwały Rady w sprawie przyjęcia obwieszczenia Rady o ogłoszeniu tekstu jednolitego uchwały stosuje się przepisy §§ 23-27.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0" w:name="z38"/>
      <w:bookmarkEnd w:id="40"/>
      <w:r w:rsidRPr="008902F0">
        <w:rPr>
          <w:color w:val="000000"/>
          <w:sz w:val="24"/>
          <w:szCs w:val="24"/>
        </w:rPr>
        <w:t>1. Tekst jednolity uchwały Rady będący aktem prawa miejscowego, w którym dokonano nowelizacji, ogłasza się nie rzadziej niż raz na 12 miesięcy, chyba że inny termin ogłoszenia tekstu jednolitego przewidziano w uchwale.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Termin opracowania projektu obwieszczenia Rady o ogłoszeniu tekstu jednolitego winien uwzględniać czas niezbędny do jego ogłoszenia w terminie określonym w ust. 1.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1" w:name="z39"/>
      <w:bookmarkEnd w:id="41"/>
      <w:r w:rsidRPr="008902F0">
        <w:rPr>
          <w:color w:val="000000"/>
          <w:sz w:val="24"/>
          <w:szCs w:val="24"/>
        </w:rPr>
        <w:t>1. W przypadku obowiązujących uchwał Rady, stanowiących akty prawa miejscowego, jak i innych uchwał Rady, których nowelizacji nie przewiduje się, tekst jednolity sporządza się w sytuacji, gdy liczba zmian w takim akcie jest znaczna, lub gdy akt ten był wielokrotnie nowelizowany, przez co posługiwanie się jego tekstem jest znacznie utrudnione.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 Organizacyjny może zwrócić się do wydziału Urzędu lub miejskiej jednostki organizacyjnej o sporządzenie tekstu jednolitego uchwały Rady, w przypadku, o którym mowa w ust. 1.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Teksty ujednolicone uchwał Rady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40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2" w:name="z40"/>
      <w:bookmarkEnd w:id="42"/>
      <w:r w:rsidRPr="008902F0">
        <w:rPr>
          <w:color w:val="000000"/>
          <w:sz w:val="24"/>
          <w:szCs w:val="24"/>
        </w:rPr>
        <w:t>1. Projekt tekstu ujednoliconego uchwały Rady sporządza się każdorazowo jako materiał pomocniczy wraz z projektem nowelizacji uchwały Rady, która będzie podlegała rozpatrzeniu przez Radę.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 xml:space="preserve">2. Tekst ujednolicony opracowuje autor projektu nowelizacji uchwały Rady, z zastrzeżeniem ust. 3. 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 przypadku, gdy autorem projektu uchwały zmieniającej uchwałę Rady jest radny, komisja rady lub klub radnych tekst ujednolicony opracowuje wydział Urzędu lub miejska jednostka organizacyjna odpowiedzialne za stosowanie przepisów zawartych w uchwale Rady, do której opracowano projekt nowelizacji, a postać elektroniczną projektu tekstu ujednoliconego dołącza do opinii o projekcie uchwały, którą przekazuje Wydziałowi Organizacyjnemu, zgodnie z trybem określonym odrębnym zarządzeniem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4. Autor sporządza projekt tekstu ujednoliconego uchwały Rady zgodnie z obowiązującym stanem prawnym, z naniesieniem w tekście uchwały Rady zmian ujętych w projekcie nowelizacji.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5. Autor zamieszcza projekt tekstu ujednoliconego uchwały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>w Edytorze przy projekcie uchwały Rady zmieniającej uchwałę, przed przekazaniem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 xml:space="preserve">jej Prezydentowi (lub zastępcy Prezydenta, Sekretarzowi, Skarbnikowi – zgodnie z właściwością), z zastrzeżeniem ust. 3.  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6. Autor – przy współpracy z Biurem Rady Miasta – odpowiada za ostateczną wersję tekstu ujednoliconego uchwały, uwzględniającego przyjętą przez Radę nowelizację uchwały, w tym ewentualne autopoprawki i poprawki przyjęte przez Radę.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7. Biuro Rady Miasta odpowiada za publikację projektu tekstu ujednoliconego uchwały Rady w aplikacji "Internetowy Asystent Radnego" jako materiału informacyjnego dla projektu nowelizacji uchwały Rady.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8. Biuro Rady Miasta odpowiada za publikację w Biuletynie Informacji Publicznej tekstu ujednoliconego przy nowelizacji uchwały Rady.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opracowywania projektów zarządzeń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Przepisy ogólne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3" w:name="z41"/>
      <w:bookmarkEnd w:id="43"/>
      <w:r w:rsidRPr="008902F0">
        <w:rPr>
          <w:color w:val="000000"/>
          <w:sz w:val="24"/>
          <w:szCs w:val="24"/>
        </w:rPr>
        <w:t>1. Do projektu zarządzenia Prezydenta autor dołącza uzasadnienie, jeżeli przedmiot regulacji w nim zawarty wymaga wyjaśnień, lub jeżeli uznaje za celowe przytoczenie argumentów przemawiających za przyjęciem projektu w wersji przedłożonej.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Uzasadnienie do projektu zarządzenia Prezydenta podpisuje dyrektor wydziału Urzędu lub kierownik miejskiej jednostki organizacyjnej sporządzającej projekt, lub jego zastępca.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4" w:name="z42"/>
      <w:bookmarkEnd w:id="44"/>
      <w:r w:rsidRPr="008902F0">
        <w:rPr>
          <w:color w:val="000000"/>
          <w:sz w:val="24"/>
          <w:szCs w:val="24"/>
        </w:rPr>
        <w:t>1. Autor projektu zarządzenia Prezydenta określa dopuszczalność i zakres jego publikacji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>– właściwe informacje zamieszcza w Edytorze (zakładka "Publikacja").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2. W przypadku wątpliwości dotyczących podstaw prawnych wyłączenia z publikacji całej treści zarządzenia Prezydenta lub zakresu wyłączenia, autor projektu zarządzenia Prezydenta występuje do radcy prawnego opiniującego projekt o wydanie opinii w tej sprawie.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Ocena poprawności językowej i ocena prawana 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projektu zarządzenia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45" w:name="z43"/>
      <w:bookmarkEnd w:id="45"/>
      <w:r w:rsidRPr="008902F0">
        <w:rPr>
          <w:color w:val="000000"/>
          <w:sz w:val="24"/>
          <w:szCs w:val="24"/>
        </w:rPr>
        <w:t>Dla uzyskania oceny poprawności językowej oraz opinii w zakresie zgodności z przepisami prawa i poprawności formalno-redakcyjnej projektu zarządzenia Prezydenta stosuje się odpowiednio przepisy w tym zakresie dla projektów uchwał Rady zawarte w §§ 23-24.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Konsultowanie projektu zarządzenia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6" w:name="z44"/>
      <w:bookmarkEnd w:id="46"/>
      <w:r w:rsidRPr="008902F0">
        <w:rPr>
          <w:color w:val="000000"/>
          <w:sz w:val="24"/>
          <w:szCs w:val="24"/>
        </w:rPr>
        <w:t>1. Autor projektu zarządzenia Prezydenta zobowiązany jest do skonsultowania go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>z wydziałem Urzędu lub miejską jednostką organizacyjną, dla których przyjęcie zarządzenia skutkuje nałożeniem dodatkowych zadań lub dotyczy sposobu realizacji zadań będących w kompetencji wydziału lub jednostki.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Informację o czynnościach, o których mowa w ust. 1, autor dołącza do projektu zarządzenia Prezydenta przedkładanego do Wydziału Organizacyjnego.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Skierowanie projektu zarządzenia Prezydenta do podpisu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7" w:name="z45"/>
      <w:bookmarkEnd w:id="47"/>
      <w:r w:rsidRPr="008902F0">
        <w:rPr>
          <w:color w:val="000000"/>
          <w:sz w:val="24"/>
          <w:szCs w:val="24"/>
        </w:rPr>
        <w:t xml:space="preserve">1. W celu podpisania projektu zarządzenia przez Prezydenta lub właściwego zastępcę Prezydenta, autor składa do Wydziału Organizacyjnego projekt zarządzenia w wersji papierowej wraz z pismem przewodnim, przynajmniej w trzech egzemplarzach, a fakt ten odnotowuje w Edytorze. 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lastRenderedPageBreak/>
        <w:t>2. Wydział Organizacyjny dokonuje kontroli formalnej projektu zarządzenia Prezydenta, polegającej w szczególności na sprawdzeniu: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1) sporządzenia projektu w Edytorze;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2) uzyskania akceptacji stanowiska ds. korekty redakcyjnej pod względem poprawności językowej projektu;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3) uzyskania akceptacji radcy prawnego w zakresie zgodności z przepisami prawa i poprawności formalno-redakcyjnej projektu;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4) liczby egzemplarzy – powinny być przynajmniej trzy;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5) podpisania uzasadnienia do projektu zarządzenia przez dyrektora wydziału Urzędu lub miejskiej jednostki organizacyjnej, lub jego zastępcę – w przypadku projektów, do których dołączono uzasadnienie;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6) kompletności projektu;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8) załączenia informacji o uzgodnieniach i uzyskanych opiniach – w przypadku zarządzeń, o których mowa w § 44.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Projekt zarządzenia Prezydenta niespełniający wymogów, o których mowa w ust. 2, zostaje zwrócony autorowi w celu dokonania stosownych uzupełnień.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8" w:name="z46"/>
      <w:bookmarkEnd w:id="48"/>
      <w:r w:rsidRPr="008902F0">
        <w:rPr>
          <w:color w:val="000000"/>
          <w:sz w:val="24"/>
          <w:szCs w:val="24"/>
        </w:rPr>
        <w:t>1. Wydział Organizacyjny przekazuje projekt zarządzenia Prezydenta do podpisu Prezydenta lub właściwego zastępcy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 przypadku braku akceptacji Prezydenta (lub zastępcy Prezydenta) bądź konieczności dokonania w projekcie zarządzenia Prezydenta zmian lub dodatkowych uzgodnień, projekt zostaje zwrócony autorowi za pośrednictwem Wydziału Organizacyjnego.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Projekt, który uległ modyfikacji w wyniku wprowadzonych zmian lub dokonanych uzgodnień, o których mowa w ust. 2, autor ponownie przesyła na stanowisko ds. korekty redakcyjnej w celu uzyskania akceptacji pod względem poprawności językowej projektu oraz do właściwego radcy prawnego w celu uzyskania akceptacji w zakresie zgodności z przepisami prawa i  poprawności formalno-redakcyjnej projektu, działając zgodnie z trybem określonym w § 43.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Zarządzenia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9" w:name="z47"/>
      <w:bookmarkEnd w:id="49"/>
      <w:r w:rsidRPr="008902F0">
        <w:rPr>
          <w:color w:val="000000"/>
          <w:sz w:val="24"/>
          <w:szCs w:val="24"/>
        </w:rPr>
        <w:t>1. Wydział Organizacyjny prowadzi rejestr i zbiór zarządzeń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Podpisane zarządzenie Prezydenta Wydział Organizacyjny rejestruje, nadając mu kolejny numer w roku kalendarzowym, określa datę podpisania, datę wejścia w życie oraz umieszcza w rejestrze postać elektroniczną zarządzenia.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Wydział Organizacyjny włącza do zbioru zarządzeń Prezydenta dwa egzemplarze zarządzenia – jeden egzemplarz podlega archiwizacji, drugi zaś pozostaje w podręcznym zbiorze; pozostałe egzemplarze, za potwierdzeniem odbioru, przekazuje autorowi.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0" w:name="z48"/>
      <w:bookmarkEnd w:id="50"/>
      <w:r w:rsidRPr="008902F0">
        <w:rPr>
          <w:color w:val="000000"/>
          <w:sz w:val="24"/>
          <w:szCs w:val="24"/>
        </w:rPr>
        <w:t>1. Wydział Organizacyjny odpowiada za publikację zarządzeń w Biuletynie Informacji Publicznej.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 Organizacyjny powiadamia autora o zarejestrowaniu zarządzenia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Tryb informowania wydziałów Urzędu i miejskich jednostek organizacyjnych o zarządzeniach Prezydenta określa pismo okólne Sekretarza Miasta Poznania w sprawie kolportażu zarządzeń Prezydenta Miasta Poznania.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4. Autor odpowiada za podanie zarządzenia Prezydenta lub jego załączników do publicznej wiadomości (np. poprzez ogłoszenie w prasie) lub jego publikację na tablicach ogłoszeń w budynkach Urzędu Miasta Poznania, jeśli taki obowiązek został określony w zarządzeniu, działając na podstawie odrębnego zarządzenia Prezydenta.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Wykonanie zarządzeń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1" w:name="z49"/>
      <w:bookmarkEnd w:id="51"/>
      <w:r w:rsidRPr="008902F0">
        <w:rPr>
          <w:color w:val="000000"/>
          <w:sz w:val="24"/>
          <w:szCs w:val="24"/>
        </w:rPr>
        <w:t>1. Wydział Organizacyjny monitoruje wykonanie i stan obowiązywania zarządzeń Prezydenta.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Wydziały Urzędu oraz miejskie jednostki organizacyjne, wskazane w treści zarządzenia Prezydenta jako odpowiedzialne za jego</w:t>
      </w:r>
      <w:r w:rsidRPr="008902F0">
        <w:rPr>
          <w:color w:val="FF0000"/>
          <w:sz w:val="24"/>
          <w:szCs w:val="24"/>
        </w:rPr>
        <w:t xml:space="preserve"> </w:t>
      </w:r>
      <w:r w:rsidRPr="008902F0">
        <w:rPr>
          <w:color w:val="000000"/>
          <w:sz w:val="24"/>
          <w:szCs w:val="24"/>
        </w:rPr>
        <w:t xml:space="preserve">wykonanie, sporządzają półroczne informacje o </w:t>
      </w:r>
      <w:r w:rsidRPr="008902F0">
        <w:rPr>
          <w:color w:val="000000"/>
          <w:sz w:val="24"/>
          <w:szCs w:val="24"/>
        </w:rPr>
        <w:lastRenderedPageBreak/>
        <w:t>wykonaniu i stanie obowiązywania zarządzeń Prezydenta i składają je w Wydziale Organizacyjnym, w terminie do 15 dnia miesiąca rozpoczynającego kolejne półrocze.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Na podstawie informacji, o których mowa w ust. 2, Wydział Organizacyjny sporządza półroczną informację o wykonaniu i stanie obowiązywania zarządzeń Prezydenta, która przekazywana jest zastępcom Prezydenta, Sekretarzowi i Skarbnikowi w postaci dokumentu elektronicznego zamieszczanego w aplikacji „Internetowy Asystent Prezydenta”.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Obieg projektów obwieszczeń Prezydenta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50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52" w:name="z50"/>
      <w:bookmarkEnd w:id="52"/>
      <w:r w:rsidRPr="008902F0">
        <w:rPr>
          <w:color w:val="000000"/>
          <w:sz w:val="24"/>
          <w:szCs w:val="24"/>
        </w:rPr>
        <w:t>W celu sporządzania i obiegu projektów obwieszczeń Prezydenta w sprawach ogłoszenia tekstu jednolitego zarządzenia Prezydenta oraz sprostowania błędu w zarządzeniu stosuje się odpowiednio przepisy dla sporządzania i obiegu projektów zarządzeń Prezydenta.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6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Tryb opracowywania projektów pism okólnych Prezydenta, Sekretarza i Skarbnika 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51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3" w:name="z51"/>
      <w:bookmarkEnd w:id="53"/>
      <w:r w:rsidRPr="008902F0">
        <w:rPr>
          <w:color w:val="000000"/>
          <w:sz w:val="24"/>
          <w:szCs w:val="24"/>
        </w:rPr>
        <w:t>1. Projekty pism okólnych opracowują wydziały Urzędu oraz miejskie jednostki organizacyjne, do kompetencji których należy prowadzenie spraw stanowiących przedmiot regulacji.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Prezydent może zlecić wydziałowi Urzędu lub miejskiej jednostce organizacyjnej opracowanie projektu pisma okólnego regulującego sprawy niewchodzące w zakres działania tego wydziału czy jednostki.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52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54" w:name="z52"/>
      <w:bookmarkEnd w:id="54"/>
      <w:r w:rsidRPr="008902F0">
        <w:rPr>
          <w:color w:val="000000"/>
          <w:sz w:val="24"/>
          <w:szCs w:val="24"/>
        </w:rPr>
        <w:t>Wydziały Urzędu i miejskie jednostki organizacyjne opracowują projekty pism okólnych w Edytorze.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53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5" w:name="z53"/>
      <w:bookmarkEnd w:id="55"/>
      <w:r w:rsidRPr="008902F0">
        <w:rPr>
          <w:color w:val="000000"/>
          <w:sz w:val="24"/>
          <w:szCs w:val="24"/>
        </w:rPr>
        <w:t>1. Projekt pisma okólnego nie wymaga uzyskania akceptacji radcy prawnego w zakresie zgodności z przepisami prawa i poprawności formalno-redakcyjnej.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Projekt pisma okólnego wymaga uzyskania akceptacji stanowiska ds. korekty redakcyjnej w zakresie poprawności językowej.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Dla uzyskania akceptacji poprawności językowej projektu pisma okólnego stosuje się odpowiednio przepisy w tym zakresie dotyczące innych aktów prawnych opisanych w zarządzeniu.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54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6" w:name="z54"/>
      <w:bookmarkEnd w:id="56"/>
      <w:r w:rsidRPr="008902F0">
        <w:rPr>
          <w:color w:val="000000"/>
          <w:sz w:val="24"/>
          <w:szCs w:val="24"/>
        </w:rPr>
        <w:t>1. Zaakceptowany pod względem poprawności językowej projekt pisma okólnego w postaci papierowej autor składa do Wydziału Organizacyjnego w przynajmniej dwóch egzemplarzach wraz z pismem przewodnim, a fakt ten odnotowuje w Edytorze.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Wydział Organizacyjny przekazuje projekt pisma okólnego odpowiednio do podpisu Prezydenta, Sekretarza albo Skarbnika.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55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7" w:name="z55"/>
      <w:bookmarkEnd w:id="57"/>
      <w:r w:rsidRPr="008902F0">
        <w:rPr>
          <w:color w:val="000000"/>
          <w:sz w:val="24"/>
          <w:szCs w:val="24"/>
        </w:rPr>
        <w:t>1. Wydział Organizacyjny prowadzi rejestr i zbiór pism okólnych.</w:t>
      </w: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Podpisane pismo okólne Wydział Organizacyjny rejestruje, oznaczając dokument kolejnym numerem w ramach roku kalendarzowego, datą podpisania oraz zamieszcza elektroniczną postać dokumentu w rejestrze pism okólnych.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3. Wydział Organizacyjny włącza jeden egzemplarz pisma okólnego w postaci papierowej do prowadzonego zbioru, drugi zaś przekazuje autorowi.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56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Pr="008902F0" w:rsidRDefault="008902F0" w:rsidP="00890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8" w:name="z56"/>
      <w:bookmarkEnd w:id="58"/>
      <w:r w:rsidRPr="008902F0">
        <w:rPr>
          <w:color w:val="000000"/>
          <w:sz w:val="24"/>
          <w:szCs w:val="24"/>
        </w:rPr>
        <w:t>1. Wydział Organizacyjny zapewnia przesłanie elektronicznego powiadomienia o piśmie okólnym, w przypadku gdy przedmiot pisma okólnego dotyczy wszystkich wydziałów Urzędu oraz miejskich jednostek organizacyjnych.</w:t>
      </w:r>
    </w:p>
    <w:p w:rsidR="008902F0" w:rsidRDefault="008902F0" w:rsidP="00890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02F0">
        <w:rPr>
          <w:color w:val="000000"/>
          <w:sz w:val="24"/>
          <w:szCs w:val="24"/>
        </w:rPr>
        <w:t>2. W przypadku innym niż ten, o którym mowa w ust. 1, obowiązek powiadomienia o piśmie okólnym leży po stronie autora pisma okólnego.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7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57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59" w:name="z57"/>
      <w:bookmarkEnd w:id="59"/>
      <w:r w:rsidRPr="008902F0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58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  <w:bookmarkStart w:id="60" w:name="z58"/>
      <w:bookmarkEnd w:id="60"/>
      <w:r w:rsidRPr="008902F0">
        <w:rPr>
          <w:color w:val="000000"/>
          <w:sz w:val="24"/>
        </w:rPr>
        <w:t>Traci moc zarządzenie Nr 274/2012/P Prezydenta Miasta Poznania z dnia 26 kwietnia 2012 r. w sprawie zasad redagowania i trybu opracowywania aktów prawnych oraz pism okólnych, zmienione zarządzeniami: Nr 43/2013/P z dnia 28 stycznia 2013 r., Nr 799/2013/P z dnia 10 grudnia 2013 r., Nr 194/2015/P z dnia 27 marca 2015 r., Nr 655/2015/p z dnia 5 października 2015 r., Nr 311/2016/P z dnia 11 listopada 2016 r., Nr 249/2017/P z dnia 11 kwietnia 2017 r.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59</w:t>
      </w:r>
    </w:p>
    <w:p w:rsidR="008902F0" w:rsidRDefault="008902F0" w:rsidP="008902F0">
      <w:pPr>
        <w:keepNext/>
        <w:spacing w:line="360" w:lineRule="auto"/>
        <w:rPr>
          <w:color w:val="000000"/>
          <w:sz w:val="24"/>
        </w:rPr>
      </w:pPr>
    </w:p>
    <w:p w:rsidR="008902F0" w:rsidRDefault="008902F0" w:rsidP="008902F0">
      <w:pPr>
        <w:spacing w:line="360" w:lineRule="auto"/>
        <w:jc w:val="both"/>
        <w:rPr>
          <w:color w:val="000000"/>
          <w:sz w:val="24"/>
          <w:szCs w:val="24"/>
        </w:rPr>
      </w:pPr>
      <w:bookmarkStart w:id="61" w:name="z59"/>
      <w:bookmarkEnd w:id="61"/>
      <w:r w:rsidRPr="008902F0">
        <w:rPr>
          <w:color w:val="000000"/>
          <w:sz w:val="24"/>
          <w:szCs w:val="24"/>
        </w:rPr>
        <w:t>Zarządzenie wchodzi w życie z dniem podpisania.</w:t>
      </w:r>
    </w:p>
    <w:p w:rsidR="008902F0" w:rsidRDefault="008902F0" w:rsidP="008902F0">
      <w:pPr>
        <w:spacing w:line="360" w:lineRule="auto"/>
        <w:jc w:val="both"/>
        <w:rPr>
          <w:color w:val="000000"/>
          <w:sz w:val="24"/>
        </w:rPr>
      </w:pPr>
    </w:p>
    <w:p w:rsidR="008902F0" w:rsidRDefault="008902F0" w:rsidP="00890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02F0" w:rsidRDefault="008902F0" w:rsidP="00890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02F0" w:rsidRPr="008902F0" w:rsidRDefault="008902F0" w:rsidP="00890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02F0" w:rsidRPr="008902F0" w:rsidSect="008902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F0" w:rsidRDefault="008902F0">
      <w:r>
        <w:separator/>
      </w:r>
    </w:p>
  </w:endnote>
  <w:endnote w:type="continuationSeparator" w:id="0">
    <w:p w:rsidR="008902F0" w:rsidRDefault="0089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F0" w:rsidRDefault="008902F0">
      <w:r>
        <w:separator/>
      </w:r>
    </w:p>
  </w:footnote>
  <w:footnote w:type="continuationSeparator" w:id="0">
    <w:p w:rsidR="008902F0" w:rsidRDefault="0089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26/2019/P"/>
    <w:docVar w:name="Sprawa" w:val="zasad redagowania i trybu opracowywania aktów prawnych oraz pism okólnych.   "/>
  </w:docVars>
  <w:rsids>
    <w:rsidRoot w:val="008902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02F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C8009-54F9-490A-B1AE-35F9B349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25</Pages>
  <Words>5786</Words>
  <Characters>34717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2019-09-03T10:01:00Z</dcterms:created>
  <dcterms:modified xsi:type="dcterms:W3CDTF">2019-09-03T10:01:00Z</dcterms:modified>
</cp:coreProperties>
</file>