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1F3E">
          <w:t>731/2019/P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1F3E">
        <w:rPr>
          <w:b/>
          <w:sz w:val="28"/>
        </w:rPr>
        <w:fldChar w:fldCharType="separate"/>
      </w:r>
      <w:r w:rsidR="003F1F3E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F1F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1F3E">
              <w:rPr>
                <w:b/>
                <w:sz w:val="24"/>
                <w:szCs w:val="24"/>
              </w:rPr>
              <w:fldChar w:fldCharType="separate"/>
            </w:r>
            <w:r w:rsidR="003F1F3E">
              <w:rPr>
                <w:b/>
                <w:sz w:val="24"/>
                <w:szCs w:val="24"/>
              </w:rPr>
              <w:t>przekazania na stan majątkowy Zespołu Szkół Zawodowych nr 1 im. Rotmistrza Witolda Pileckiego, z siedzibą przy ul. Świętego Floriana 3, 60-573 Poznań, środków trwałych dydaktycznych zakupionych w ramach projektu pod nazwą: "Wyposażenie placówek oświatowych w nowoczesny i wysokospecjalistyczny sprzęt technologiczny na terenie MOF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1F3E" w:rsidP="003F1F3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F1F3E">
        <w:rPr>
          <w:color w:val="000000"/>
          <w:sz w:val="24"/>
        </w:rPr>
        <w:t>Na podstawie</w:t>
      </w:r>
      <w:r w:rsidRPr="003F1F3E">
        <w:rPr>
          <w:color w:val="000000"/>
          <w:sz w:val="24"/>
          <w:szCs w:val="24"/>
        </w:rPr>
        <w:t xml:space="preserve"> art. 30 ust. 2 pkt 3 ustawy z dnia 8 marca 1990 r. o samorządzie gminnym (Dz. U. z 2019 r. poz. 506 ze zm.), </w:t>
      </w:r>
      <w:r w:rsidRPr="003F1F3E">
        <w:rPr>
          <w:color w:val="000000"/>
          <w:sz w:val="24"/>
        </w:rPr>
        <w:t>zarządza się, co następuje:</w:t>
      </w:r>
    </w:p>
    <w:p w:rsidR="003F1F3E" w:rsidRDefault="003F1F3E" w:rsidP="003F1F3E">
      <w:pPr>
        <w:spacing w:line="360" w:lineRule="auto"/>
        <w:jc w:val="both"/>
        <w:rPr>
          <w:sz w:val="24"/>
        </w:rPr>
      </w:pPr>
    </w:p>
    <w:p w:rsidR="003F1F3E" w:rsidRDefault="003F1F3E" w:rsidP="003F1F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1F3E" w:rsidRDefault="003F1F3E" w:rsidP="003F1F3E">
      <w:pPr>
        <w:keepNext/>
        <w:spacing w:line="360" w:lineRule="auto"/>
        <w:rPr>
          <w:color w:val="000000"/>
          <w:sz w:val="24"/>
        </w:rPr>
      </w:pP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1F3E">
        <w:rPr>
          <w:color w:val="000000"/>
          <w:sz w:val="24"/>
          <w:szCs w:val="24"/>
        </w:rPr>
        <w:t>Przekazuje się na stan majątkowy Zespołu Szkół Zawodowych nr 1 im. Rotmistrza Witolda Pileckiego, z siedzibą przy ul. Świętego Floriana 3, 60-573 Poznań, środki trwałe o</w:t>
      </w:r>
      <w:r w:rsidR="00340854">
        <w:rPr>
          <w:color w:val="000000"/>
          <w:sz w:val="24"/>
          <w:szCs w:val="24"/>
        </w:rPr>
        <w:t> </w:t>
      </w:r>
      <w:r w:rsidRPr="003F1F3E">
        <w:rPr>
          <w:color w:val="000000"/>
          <w:sz w:val="24"/>
          <w:szCs w:val="24"/>
        </w:rPr>
        <w:t>charakterze dydaktycznym, o łącznej wartości 768 670,52 zł, zakupione w ramach projektu pod nazwą: "Wyposażenie placówek oświatowych w nowoczesny i wysokospecjalistyczny sprzęt technologiczny na terenie MOF Poznania", realizowanego przez Miasto Poznań w</w:t>
      </w:r>
      <w:r w:rsidR="00340854">
        <w:rPr>
          <w:color w:val="000000"/>
          <w:sz w:val="24"/>
          <w:szCs w:val="24"/>
        </w:rPr>
        <w:t> </w:t>
      </w:r>
      <w:r w:rsidRPr="003F1F3E">
        <w:rPr>
          <w:color w:val="000000"/>
          <w:sz w:val="24"/>
          <w:szCs w:val="24"/>
        </w:rPr>
        <w:t>zakresie Działania 9.3. „Inwestowanie w rozwój infrastruktury edukacyjnej i</w:t>
      </w:r>
      <w:r w:rsidR="00340854">
        <w:rPr>
          <w:color w:val="000000"/>
          <w:sz w:val="24"/>
          <w:szCs w:val="24"/>
        </w:rPr>
        <w:t> </w:t>
      </w:r>
      <w:r w:rsidRPr="003F1F3E">
        <w:rPr>
          <w:color w:val="000000"/>
          <w:sz w:val="24"/>
          <w:szCs w:val="24"/>
        </w:rPr>
        <w:t>szkoleniowej”, Poddziałania 9.3.4 „Inwestowanie w rozwój infrastruktury edukacyjnej i</w:t>
      </w:r>
      <w:r w:rsidR="00340854">
        <w:rPr>
          <w:color w:val="000000"/>
          <w:sz w:val="24"/>
          <w:szCs w:val="24"/>
        </w:rPr>
        <w:t> </w:t>
      </w:r>
      <w:r w:rsidRPr="003F1F3E">
        <w:rPr>
          <w:color w:val="000000"/>
          <w:sz w:val="24"/>
          <w:szCs w:val="24"/>
        </w:rPr>
        <w:t>szkoleniowej w ramach ZIT dla MOF Poznania” Wielkopolskiego Regionalnego Programu Operacyjnego na lata 2014-2020, na które składają</w:t>
      </w:r>
      <w:r w:rsidRPr="003F1F3E">
        <w:rPr>
          <w:color w:val="FF0000"/>
          <w:sz w:val="24"/>
          <w:szCs w:val="24"/>
        </w:rPr>
        <w:t xml:space="preserve"> </w:t>
      </w:r>
      <w:r w:rsidRPr="003F1F3E">
        <w:rPr>
          <w:color w:val="000000"/>
          <w:sz w:val="24"/>
          <w:szCs w:val="24"/>
        </w:rPr>
        <w:t>się: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1) BENQ projektor MH733 DLP 1080p 4000ANSI/16000:1/HDMI + HAMA torba do projektora L         (1 sztuka) – 4 485,81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2) ekran projekcyjny DESIGN Design elektryczny 2400 x 1800 mm (1 sztuka) – 2 503,05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3) SAMSUNG drukarka [SL-C1810W/SEE] laserowa, kolor (1 sztuka) – 1 107,00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4) CAPEPACK DESIGN – oprogramowanie (10 sztuk) – 238 620,00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lastRenderedPageBreak/>
        <w:t>5) CAPE TRUCKFILL – oprogramowanie (2 sztuki) – 32 964,00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6) EMAPA TRANSPORT + oprogramowanie (10 sztuk) – 4 108,20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7) Zebra GK420D biurkowa drukarka etykiet, termiczna (1 sztuka) – 1 776,74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8) tablica myBOARD SILVER 95"C + NEC projektor [60003842] UM351W (LCD, WXGA, 3500AL incl. Wall-mount) + myBoard sound [AMP-32] zestaw nagłaśniający + INTEL NUC [BLKNUC7I3DNHNC2] i3-7100U, 4GB DDR4, 1TB HDD, Windows 10 Pro, BOX + okablowanie (1 sztuka) – 11 823,38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9) DELL OPTIPLEX 3060 MT i3-8100/8GB/1TB/DVD/W10PRO/3Y (20 sztuk) – 41 400,00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10) EMAPA transport + oprogramowanie (10 sztuk) – 4 108,20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11) wirtualne laboratoria logistyczno-spedycyjne i magazynowe, abonament na 2 lata dla 32 loginów             (3 sztuki) – 30 388,99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12) BUENOSCREEN 240X180 STANDARD ELECTRIC – ekran projekcyjny (1 sztuka) – 651,28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13) SAMSUNG telewizor [UE55NU8002TXXH] 55" (1 sztuka) – 4 100,20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14) LOGITECH głośniki [980-000403] Speaker System Z623 (1 sztuka) – 956,94 zł;</w:t>
      </w:r>
    </w:p>
    <w:p w:rsidR="003F1F3E" w:rsidRPr="00340854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0854">
        <w:rPr>
          <w:color w:val="000000"/>
          <w:sz w:val="24"/>
          <w:szCs w:val="24"/>
        </w:rPr>
        <w:t>15) DELL POWEREDGE T440 4112/16GB/1TB/DVD/5YPS (1 sztuka) – 12 780,00 zł;</w:t>
      </w:r>
    </w:p>
    <w:p w:rsidR="003F1F3E" w:rsidRPr="00340854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0854">
        <w:rPr>
          <w:color w:val="000000"/>
          <w:sz w:val="24"/>
          <w:szCs w:val="24"/>
        </w:rPr>
        <w:t>16) DELL POWEREDGE SERWER T640 2x6128/64GB/5x600GB SAS/DVD/5YPS +</w:t>
      </w:r>
      <w:r w:rsidR="00340854">
        <w:rPr>
          <w:color w:val="000000"/>
          <w:sz w:val="24"/>
          <w:szCs w:val="24"/>
        </w:rPr>
        <w:t> </w:t>
      </w:r>
      <w:r w:rsidRPr="00340854">
        <w:rPr>
          <w:color w:val="000000"/>
          <w:sz w:val="24"/>
          <w:szCs w:val="24"/>
        </w:rPr>
        <w:t>klawiatura + mysz (1 sztuka) – 34 465,00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3F1F3E">
        <w:rPr>
          <w:color w:val="000000"/>
          <w:sz w:val="24"/>
          <w:szCs w:val="24"/>
          <w:lang w:val="en-US"/>
        </w:rPr>
        <w:t>17) DELL OPTIPLEX 3060 MT i3-8100/8GB/1TB/DVD/W10PRO/3Y (25 sztuk) – 51 750,00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3F1F3E">
        <w:rPr>
          <w:color w:val="000000"/>
          <w:sz w:val="24"/>
          <w:szCs w:val="24"/>
          <w:lang w:val="en-US"/>
        </w:rPr>
        <w:t>18) HP INC. MONITOR [1JS09A4] 24 Z24n G2 Display (25 sztuk) – 36 000,00 zł;</w:t>
      </w:r>
    </w:p>
    <w:p w:rsidR="003F1F3E" w:rsidRPr="00340854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0854">
        <w:rPr>
          <w:color w:val="000000"/>
          <w:sz w:val="24"/>
          <w:szCs w:val="24"/>
        </w:rPr>
        <w:t>19) MICROSOFT OFFICE PRO 2019 SNGL OLP NL Acdmc – oprogramowanie (25 sztuk) – 11 008,50 zł.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3F1F3E">
        <w:rPr>
          <w:color w:val="000000"/>
          <w:sz w:val="24"/>
          <w:szCs w:val="24"/>
          <w:lang w:val="en-US"/>
        </w:rPr>
        <w:t>20) 20. CREATIVE CLOUDS FOR TEAMS All Apps ML 3 YEARS K-12 School Site Device License (25 sztuk) – 11 961,75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21) CorelDRAW Graphics Suite 2019 PL – licencja EDU na 16 stanowisk Classroom (2 sztuki) – 4 646,94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22) ABBYY FINEREADER 14 STANDARD EDU (25 sztuk) – 15 375,00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23) BENQ PROJEKTOR MH733 DLP 1080p 4000ANSI/16000:1/HDMI + HAMA torba do projektora L (1 sztuka) – 4 485,81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24) ekran projekcyjny DESIGN Design elektryczny 2400 x 1800 mm (1 sztuka) –</w:t>
      </w:r>
      <w:r w:rsidR="00340854">
        <w:rPr>
          <w:color w:val="000000"/>
          <w:sz w:val="24"/>
          <w:szCs w:val="24"/>
        </w:rPr>
        <w:t> </w:t>
      </w:r>
      <w:r w:rsidRPr="003F1F3E">
        <w:rPr>
          <w:color w:val="000000"/>
          <w:sz w:val="24"/>
          <w:szCs w:val="24"/>
        </w:rPr>
        <w:t>2</w:t>
      </w:r>
      <w:r w:rsidR="00340854">
        <w:rPr>
          <w:color w:val="000000"/>
          <w:sz w:val="24"/>
          <w:szCs w:val="24"/>
        </w:rPr>
        <w:t> </w:t>
      </w:r>
      <w:r w:rsidRPr="003F1F3E">
        <w:rPr>
          <w:color w:val="000000"/>
          <w:sz w:val="24"/>
          <w:szCs w:val="24"/>
        </w:rPr>
        <w:t>503,05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25) EPSON SURECOLOR SC-P800 – drukarka (1 sztuka) – 6 611,25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lastRenderedPageBreak/>
        <w:t>26) LOGITECH głośniki Z506 + 10x PHILIPS słuchawki SHL3060BK/00 (1 sztuka) –</w:t>
      </w:r>
      <w:r w:rsidR="00340854">
        <w:rPr>
          <w:color w:val="000000"/>
          <w:sz w:val="24"/>
          <w:szCs w:val="24"/>
        </w:rPr>
        <w:t> </w:t>
      </w:r>
      <w:r w:rsidRPr="003F1F3E">
        <w:rPr>
          <w:color w:val="000000"/>
          <w:sz w:val="24"/>
          <w:szCs w:val="24"/>
        </w:rPr>
        <w:t>1</w:t>
      </w:r>
      <w:r w:rsidR="00340854">
        <w:rPr>
          <w:color w:val="000000"/>
          <w:sz w:val="24"/>
          <w:szCs w:val="24"/>
        </w:rPr>
        <w:t> </w:t>
      </w:r>
      <w:r w:rsidRPr="003F1F3E">
        <w:rPr>
          <w:color w:val="000000"/>
          <w:sz w:val="24"/>
          <w:szCs w:val="24"/>
        </w:rPr>
        <w:t>913,88 zł;</w:t>
      </w:r>
    </w:p>
    <w:p w:rsidR="003F1F3E" w:rsidRPr="00340854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340854">
        <w:rPr>
          <w:color w:val="000000"/>
          <w:sz w:val="24"/>
          <w:szCs w:val="24"/>
          <w:lang w:val="en-US"/>
        </w:rPr>
        <w:t>27) IMAC RETINA [MNED2ZE/A] 5K 27” Intel Core i5 3.8GHz/8GB/2TB Fusion Drive/Radeon Pro 580 8GB + CREATIVE CLOUDS FOR TEAMS All Apps ML 3</w:t>
      </w:r>
      <w:r w:rsidR="00340854">
        <w:rPr>
          <w:color w:val="000000"/>
          <w:sz w:val="24"/>
          <w:szCs w:val="24"/>
          <w:lang w:val="en-US"/>
        </w:rPr>
        <w:t> </w:t>
      </w:r>
      <w:r w:rsidRPr="00340854">
        <w:rPr>
          <w:color w:val="000000"/>
          <w:sz w:val="24"/>
          <w:szCs w:val="24"/>
          <w:lang w:val="en-US"/>
        </w:rPr>
        <w:t>YEARS K-12 School Site Device License + MICROSOFT OFFICE PRO 2019 SNGL OLP NL Acdmc – oprogramowanie (1 zestaw) – 11 850,35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28) SAMSUNG telewizor [UE55NU8002TXXH] 55" (1 sztuka) – 3 416,94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29) PROFESOR HENRY 6.0 MEGAPAKIET – 8xCD + książka – oprogramowanie (1 sztuka) – 226,36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30) BENQ projektor MH733 DLP 1080p 4000ANSI/16000:1/HDMI + HAMA torba do projektora L (1 sztuka) – 4 485,81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31) ekran projekcyjny DESIGN Design elektryczny 2400 x 1800 mm (1 sztuka) –</w:t>
      </w:r>
      <w:r w:rsidR="00340854">
        <w:rPr>
          <w:color w:val="000000"/>
          <w:sz w:val="24"/>
          <w:szCs w:val="24"/>
        </w:rPr>
        <w:t> </w:t>
      </w:r>
      <w:r w:rsidRPr="003F1F3E">
        <w:rPr>
          <w:color w:val="000000"/>
          <w:sz w:val="24"/>
          <w:szCs w:val="24"/>
        </w:rPr>
        <w:t>2</w:t>
      </w:r>
      <w:r w:rsidR="00340854">
        <w:rPr>
          <w:color w:val="000000"/>
          <w:sz w:val="24"/>
          <w:szCs w:val="24"/>
        </w:rPr>
        <w:t> </w:t>
      </w:r>
      <w:r w:rsidRPr="003F1F3E">
        <w:rPr>
          <w:color w:val="000000"/>
          <w:sz w:val="24"/>
          <w:szCs w:val="24"/>
        </w:rPr>
        <w:t>503,05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 xml:space="preserve">32) BENQ projektor MH733 DLP 1080p 4000ANSI/16000:1/HDMI + HAMA torba do projektora L 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(1 sztuka) – 4 485,81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33) tablet piórkowy WACOM [CTL-4100K-N] Intuos 2018 S Black (10 sztuk) – 4 108,20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34) LOGITECH kamera internetowa HD C310 (1 sztuka) – 274,29 zł;</w:t>
      </w:r>
    </w:p>
    <w:p w:rsidR="003F1F3E" w:rsidRPr="003F1F3E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35) HP Color LaserJet Pro 200 [T6B82A] M281fdw – urządzenie wielofunkcyjne (1 sztuka) – 2 605,14 zł;</w:t>
      </w:r>
    </w:p>
    <w:p w:rsidR="003F1F3E" w:rsidRPr="00340854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340854">
        <w:rPr>
          <w:color w:val="000000"/>
          <w:sz w:val="24"/>
          <w:szCs w:val="24"/>
          <w:lang w:val="en-US"/>
        </w:rPr>
        <w:t>36) EPSON skaner Perfection V850 Pro (4 sztuki) – 17 068,00 zł;</w:t>
      </w:r>
    </w:p>
    <w:p w:rsidR="003F1F3E" w:rsidRPr="00340854" w:rsidRDefault="003F1F3E" w:rsidP="003F1F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340854">
        <w:rPr>
          <w:color w:val="000000"/>
          <w:sz w:val="24"/>
          <w:szCs w:val="24"/>
          <w:lang w:val="en-US"/>
        </w:rPr>
        <w:t>37) IMAC RETINA [MNED2ZE/A] 5K 27” Intel Core i5 3.8GHz/8GB/2TB Fusion Drive/Radeon Pro 580 8GB + CREATIVE CLOUDS FOR TEAMS All Apps ML 3</w:t>
      </w:r>
      <w:r w:rsidR="00340854">
        <w:rPr>
          <w:color w:val="000000"/>
          <w:sz w:val="24"/>
          <w:szCs w:val="24"/>
          <w:lang w:val="en-US"/>
        </w:rPr>
        <w:t> </w:t>
      </w:r>
      <w:r w:rsidRPr="00340854">
        <w:rPr>
          <w:color w:val="000000"/>
          <w:sz w:val="24"/>
          <w:szCs w:val="24"/>
          <w:lang w:val="en-US"/>
        </w:rPr>
        <w:t>YEARS K-12 School Site Device License + MICROSOFT OFFICE PRO 2019 SNGL OLP NL Acdmc – oprogramowanie (1 zestaw) – 11 850,35 zł;</w:t>
      </w:r>
    </w:p>
    <w:p w:rsidR="003F1F3E" w:rsidRDefault="003F1F3E" w:rsidP="003F1F3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1F3E">
        <w:rPr>
          <w:color w:val="000000"/>
          <w:sz w:val="24"/>
          <w:szCs w:val="24"/>
        </w:rPr>
        <w:t>38) notebook Dell Latitude 5590 15,6&amp;quot; i5-8250U/8GB/1TB/W10PRO (30</w:t>
      </w:r>
      <w:r w:rsidRPr="003F1F3E">
        <w:rPr>
          <w:color w:val="000000"/>
          <w:sz w:val="24"/>
          <w:szCs w:val="24"/>
        </w:rPr>
        <w:tab/>
        <w:t>sztuk) – 133 301,25 zł.</w:t>
      </w:r>
    </w:p>
    <w:p w:rsidR="003F1F3E" w:rsidRDefault="003F1F3E" w:rsidP="003F1F3E">
      <w:pPr>
        <w:spacing w:line="360" w:lineRule="auto"/>
        <w:jc w:val="both"/>
        <w:rPr>
          <w:color w:val="000000"/>
          <w:sz w:val="24"/>
        </w:rPr>
      </w:pPr>
    </w:p>
    <w:p w:rsidR="003F1F3E" w:rsidRDefault="003F1F3E" w:rsidP="003F1F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1F3E" w:rsidRDefault="003F1F3E" w:rsidP="003F1F3E">
      <w:pPr>
        <w:keepNext/>
        <w:spacing w:line="360" w:lineRule="auto"/>
        <w:rPr>
          <w:color w:val="000000"/>
          <w:sz w:val="24"/>
        </w:rPr>
      </w:pPr>
    </w:p>
    <w:p w:rsidR="003F1F3E" w:rsidRDefault="003F1F3E" w:rsidP="003F1F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1F3E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3F1F3E" w:rsidRDefault="003F1F3E" w:rsidP="003F1F3E">
      <w:pPr>
        <w:spacing w:line="360" w:lineRule="auto"/>
        <w:jc w:val="both"/>
        <w:rPr>
          <w:color w:val="000000"/>
          <w:sz w:val="24"/>
        </w:rPr>
      </w:pPr>
    </w:p>
    <w:p w:rsidR="003F1F3E" w:rsidRDefault="003F1F3E" w:rsidP="003F1F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F1F3E" w:rsidRDefault="003F1F3E" w:rsidP="003F1F3E">
      <w:pPr>
        <w:keepNext/>
        <w:spacing w:line="360" w:lineRule="auto"/>
        <w:rPr>
          <w:color w:val="000000"/>
          <w:sz w:val="24"/>
        </w:rPr>
      </w:pPr>
    </w:p>
    <w:p w:rsidR="003F1F3E" w:rsidRDefault="003F1F3E" w:rsidP="003F1F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1F3E">
        <w:rPr>
          <w:color w:val="000000"/>
          <w:sz w:val="24"/>
          <w:szCs w:val="24"/>
        </w:rPr>
        <w:t>Zarządzenie wchodzi w życie z dniem podpisania.</w:t>
      </w:r>
    </w:p>
    <w:p w:rsidR="003F1F3E" w:rsidRDefault="003F1F3E" w:rsidP="003F1F3E">
      <w:pPr>
        <w:spacing w:line="360" w:lineRule="auto"/>
        <w:jc w:val="both"/>
        <w:rPr>
          <w:color w:val="000000"/>
          <w:sz w:val="24"/>
        </w:rPr>
      </w:pPr>
    </w:p>
    <w:p w:rsidR="003F1F3E" w:rsidRDefault="003F1F3E" w:rsidP="003F1F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F1F3E" w:rsidRDefault="003F1F3E" w:rsidP="003F1F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F1F3E" w:rsidRPr="003F1F3E" w:rsidRDefault="003F1F3E" w:rsidP="003F1F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F1F3E" w:rsidRPr="003F1F3E" w:rsidSect="003F1F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F3E" w:rsidRDefault="003F1F3E">
      <w:r>
        <w:separator/>
      </w:r>
    </w:p>
  </w:endnote>
  <w:endnote w:type="continuationSeparator" w:id="0">
    <w:p w:rsidR="003F1F3E" w:rsidRDefault="003F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F3E" w:rsidRDefault="003F1F3E">
      <w:r>
        <w:separator/>
      </w:r>
    </w:p>
  </w:footnote>
  <w:footnote w:type="continuationSeparator" w:id="0">
    <w:p w:rsidR="003F1F3E" w:rsidRDefault="003F1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31/2019/P"/>
    <w:docVar w:name="Sprawa" w:val="przekazania na stan majątkowy Zespołu Szkół Zawodowych nr 1 im. Rotmistrza Witolda Pileckiego, z siedzibą przy ul. Świętego Floriana 3, 60-573 Poznań, środków trwałych dydaktycznych zakupionych w ramach projektu pod nazwą: &quot;Wyposażenie placówek oświatowych w nowoczesny i wysokospecjalistyczny sprzęt technologiczny na terenie MOF Poznania&quot;."/>
  </w:docVars>
  <w:rsids>
    <w:rsidRoot w:val="003F1F3E"/>
    <w:rsid w:val="00072485"/>
    <w:rsid w:val="000C07FF"/>
    <w:rsid w:val="000E2E12"/>
    <w:rsid w:val="00167A3B"/>
    <w:rsid w:val="002C4925"/>
    <w:rsid w:val="00340854"/>
    <w:rsid w:val="003679C6"/>
    <w:rsid w:val="00373368"/>
    <w:rsid w:val="003F1F3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33372-90E6-4418-B57D-FF8C73C0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843</Words>
  <Characters>4658</Characters>
  <Application>Microsoft Office Word</Application>
  <DocSecurity>0</DocSecurity>
  <Lines>113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2019-09-04T08:29:00Z</dcterms:created>
  <dcterms:modified xsi:type="dcterms:W3CDTF">2019-09-04T08:29:00Z</dcterms:modified>
</cp:coreProperties>
</file>