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46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46C6">
              <w:rPr>
                <w:b/>
              </w:rPr>
              <w:fldChar w:fldCharType="separate"/>
            </w:r>
            <w:r w:rsidR="00AF46C6">
              <w:rPr>
                <w:b/>
              </w:rPr>
              <w:t xml:space="preserve">przekazania na stan majątkowy Zespołu Szkół Przemysłu Spożywczego im. Jana i Jędrzeja Śniadeckich, z siedzibą przy ul. Warzywnej 19, 61-658 Poznań, środków trwałych dydaktycznych zakupionych w ramach projektu pod nazwą: "Kwalifikacje zawodowe kluczem do sukcesu - 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46C6" w:rsidRDefault="00FA63B5" w:rsidP="00AF46C6">
      <w:pPr>
        <w:spacing w:line="360" w:lineRule="auto"/>
        <w:jc w:val="both"/>
      </w:pPr>
      <w:bookmarkStart w:id="2" w:name="z1"/>
      <w:bookmarkEnd w:id="2"/>
    </w:p>
    <w:p w:rsidR="00AF46C6" w:rsidRPr="00AF46C6" w:rsidRDefault="00AF46C6" w:rsidP="00AF46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6C6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120279">
        <w:rPr>
          <w:color w:val="000000"/>
        </w:rPr>
        <w:t> </w:t>
      </w:r>
      <w:r w:rsidRPr="00AF46C6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AF46C6" w:rsidRPr="00AF46C6" w:rsidRDefault="00AF46C6" w:rsidP="00AF46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46C6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 Zespołu Szkół Przemysłu Spożywczego im. Jana i Jędrzeja Śniadeckich, z siedzibą przy ul. Warzywnej 19, 61-658 Poznań, zgodnie z zarządzeniem Nr 58/2016/K Prezydenta Miasta Poznania z dnia 19 grudnia 2016 r. w sprawie wprowadzenia Instrukcji obiegu i kontroli dokumentów finansowo-księgowych w Urzędzie Miasta Poznania. </w:t>
      </w:r>
    </w:p>
    <w:p w:rsidR="00AF46C6" w:rsidRDefault="00AF46C6" w:rsidP="00AF46C6">
      <w:pPr>
        <w:spacing w:line="360" w:lineRule="auto"/>
        <w:jc w:val="both"/>
        <w:rPr>
          <w:color w:val="000000"/>
        </w:rPr>
      </w:pPr>
      <w:r w:rsidRPr="00AF46C6">
        <w:rPr>
          <w:color w:val="000000"/>
        </w:rPr>
        <w:t>Wobec powyższego wydanie przedmiotowego zarządzenia jest w pełni uzasadnione.</w:t>
      </w:r>
    </w:p>
    <w:p w:rsidR="00AF46C6" w:rsidRDefault="00AF46C6" w:rsidP="00AF46C6">
      <w:pPr>
        <w:spacing w:line="360" w:lineRule="auto"/>
        <w:jc w:val="both"/>
      </w:pPr>
    </w:p>
    <w:p w:rsidR="00AF46C6" w:rsidRDefault="00AF46C6" w:rsidP="00AF46C6">
      <w:pPr>
        <w:keepNext/>
        <w:spacing w:line="360" w:lineRule="auto"/>
        <w:jc w:val="center"/>
      </w:pPr>
      <w:r>
        <w:t>DYREKTOR BIURA</w:t>
      </w:r>
    </w:p>
    <w:p w:rsidR="00AF46C6" w:rsidRPr="00AF46C6" w:rsidRDefault="00AF46C6" w:rsidP="00AF46C6">
      <w:pPr>
        <w:keepNext/>
        <w:spacing w:line="360" w:lineRule="auto"/>
        <w:jc w:val="center"/>
      </w:pPr>
      <w:r>
        <w:t>(-) Grzegorz Kamiński</w:t>
      </w:r>
    </w:p>
    <w:sectPr w:rsidR="00AF46C6" w:rsidRPr="00AF46C6" w:rsidSect="00AF46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6C6" w:rsidRDefault="00AF46C6">
      <w:r>
        <w:separator/>
      </w:r>
    </w:p>
  </w:endnote>
  <w:endnote w:type="continuationSeparator" w:id="0">
    <w:p w:rsidR="00AF46C6" w:rsidRDefault="00AF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6C6" w:rsidRDefault="00AF46C6">
      <w:r>
        <w:separator/>
      </w:r>
    </w:p>
  </w:footnote>
  <w:footnote w:type="continuationSeparator" w:id="0">
    <w:p w:rsidR="00AF46C6" w:rsidRDefault="00AF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Przemysłu Spożywczego im. Jana i Jędrzeja Śniadeckich, z siedzibą przy ul. Warzywnej 19, 61-658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AF46C6"/>
    <w:rsid w:val="000607A3"/>
    <w:rsid w:val="00120279"/>
    <w:rsid w:val="001B1D53"/>
    <w:rsid w:val="0022095A"/>
    <w:rsid w:val="002946C5"/>
    <w:rsid w:val="002C29F3"/>
    <w:rsid w:val="00796326"/>
    <w:rsid w:val="00A87E1B"/>
    <w:rsid w:val="00AA04BE"/>
    <w:rsid w:val="00AF46C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DA9B4-586E-49C5-B15B-884ABC32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1417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2019-09-04T09:47:00Z</dcterms:created>
  <dcterms:modified xsi:type="dcterms:W3CDTF">2019-09-04T09:47:00Z</dcterms:modified>
</cp:coreProperties>
</file>