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6538">
              <w:rPr>
                <w:b/>
              </w:rPr>
              <w:fldChar w:fldCharType="separate"/>
            </w:r>
            <w:r w:rsidR="00366538">
              <w:rPr>
                <w:b/>
              </w:rPr>
              <w:t>zarządzenie w sprawie wysyłania korespondencji miejscowej za pośrednictwem gońców.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6538" w:rsidRDefault="00FA63B5" w:rsidP="00366538">
      <w:pPr>
        <w:spacing w:line="360" w:lineRule="auto"/>
        <w:jc w:val="both"/>
      </w:pPr>
      <w:bookmarkStart w:id="2" w:name="z1"/>
      <w:bookmarkEnd w:id="2"/>
    </w:p>
    <w:p w:rsidR="00366538" w:rsidRDefault="00366538" w:rsidP="00366538">
      <w:pPr>
        <w:spacing w:line="360" w:lineRule="auto"/>
        <w:jc w:val="both"/>
        <w:rPr>
          <w:color w:val="000000"/>
        </w:rPr>
      </w:pPr>
      <w:r w:rsidRPr="00366538">
        <w:rPr>
          <w:color w:val="000000"/>
        </w:rPr>
        <w:t>W ramach scalania i aktualizacji obowiązujących procedur Wydziału Zamówień i Obsługi Urzędu, kwestie związane z zasadami dostarczania korespondencji miejscowej uregulowano za pomocą procesu ZOU/PS-01/PR-03 Doręczanie korespondencji za pośrednictwem gońców.</w:t>
      </w:r>
    </w:p>
    <w:p w:rsidR="00366538" w:rsidRDefault="00366538" w:rsidP="00366538">
      <w:pPr>
        <w:spacing w:line="360" w:lineRule="auto"/>
        <w:jc w:val="both"/>
      </w:pPr>
    </w:p>
    <w:p w:rsidR="00366538" w:rsidRDefault="00366538" w:rsidP="00366538">
      <w:pPr>
        <w:keepNext/>
        <w:spacing w:line="360" w:lineRule="auto"/>
        <w:jc w:val="center"/>
      </w:pPr>
      <w:r>
        <w:t xml:space="preserve">DYREKTOR </w:t>
      </w:r>
    </w:p>
    <w:p w:rsidR="00366538" w:rsidRPr="00366538" w:rsidRDefault="00366538" w:rsidP="00366538">
      <w:pPr>
        <w:keepNext/>
        <w:spacing w:line="360" w:lineRule="auto"/>
        <w:jc w:val="center"/>
      </w:pPr>
      <w:r>
        <w:t>(-) Wojciech Czyżewski</w:t>
      </w:r>
    </w:p>
    <w:sectPr w:rsidR="00366538" w:rsidRPr="00366538" w:rsidSect="003665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538" w:rsidRDefault="00366538">
      <w:r>
        <w:separator/>
      </w:r>
    </w:p>
  </w:endnote>
  <w:endnote w:type="continuationSeparator" w:id="0">
    <w:p w:rsidR="00366538" w:rsidRDefault="0036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538" w:rsidRDefault="00366538">
      <w:r>
        <w:separator/>
      </w:r>
    </w:p>
  </w:footnote>
  <w:footnote w:type="continuationSeparator" w:id="0">
    <w:p w:rsidR="00366538" w:rsidRDefault="00366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syłania korespondencji miejscowej za pośrednictwem gońców."/>
  </w:docVars>
  <w:rsids>
    <w:rsidRoot w:val="00366538"/>
    <w:rsid w:val="000607A3"/>
    <w:rsid w:val="00061248"/>
    <w:rsid w:val="001B1D53"/>
    <w:rsid w:val="002946C5"/>
    <w:rsid w:val="002C29F3"/>
    <w:rsid w:val="00366538"/>
    <w:rsid w:val="0045642E"/>
    <w:rsid w:val="0094316A"/>
    <w:rsid w:val="00AA04BE"/>
    <w:rsid w:val="00AB5282"/>
    <w:rsid w:val="00AC4582"/>
    <w:rsid w:val="00B35496"/>
    <w:rsid w:val="00EE09FB"/>
    <w:rsid w:val="00FA63B5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8735F-78D5-4223-9787-E82FFF05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50</Words>
  <Characters>399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2019-09-10T07:07:00Z</dcterms:created>
  <dcterms:modified xsi:type="dcterms:W3CDTF">2019-09-10T07:07:00Z</dcterms:modified>
</cp:coreProperties>
</file>