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10ACB">
          <w:t>879/2019/P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10ACB">
        <w:rPr>
          <w:b/>
          <w:sz w:val="28"/>
        </w:rPr>
        <w:fldChar w:fldCharType="separate"/>
      </w:r>
      <w:r w:rsidR="00110ACB">
        <w:rPr>
          <w:b/>
          <w:sz w:val="28"/>
        </w:rPr>
        <w:t>4 listopada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10ACB">
              <w:rPr>
                <w:b/>
                <w:sz w:val="24"/>
                <w:szCs w:val="24"/>
              </w:rPr>
              <w:fldChar w:fldCharType="separate"/>
            </w:r>
            <w:r w:rsidR="00110ACB">
              <w:rPr>
                <w:b/>
                <w:sz w:val="24"/>
                <w:szCs w:val="24"/>
              </w:rPr>
              <w:t>zarządzenia Prezydenta Miasta Poznania w sprawie zasad wynagradzania członków Zarządu w jednoosobowych spółkach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10ACB" w:rsidP="00110AC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10ACB">
        <w:rPr>
          <w:color w:val="000000"/>
          <w:sz w:val="24"/>
        </w:rPr>
        <w:t>Na podstawie art. 30 ust. 1 oraz ust. 2 pkt 3 ustawy z dnia 8 marca 1990 r. o samorządzie gminnym (Dz. U. z 2019 r. poz. 506 z późn. zm.), w związku z art. 4 ustawy z dnia 9 czerwca 2016 r. o zasadach kształtowania wynagrodzeń osób kierujących niektórymi spółkami (Dz. U. z 2019 r. poz. 1885) zarządza się, co następuje:</w:t>
      </w:r>
    </w:p>
    <w:p w:rsidR="00110ACB" w:rsidRDefault="00110ACB" w:rsidP="00110AC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10ACB" w:rsidRDefault="00110ACB" w:rsidP="00110AC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10ACB" w:rsidRDefault="00110ACB" w:rsidP="00110AC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10ACB" w:rsidRPr="00110ACB" w:rsidRDefault="00110ACB" w:rsidP="00110AC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10ACB">
        <w:rPr>
          <w:color w:val="000000"/>
          <w:sz w:val="24"/>
          <w:szCs w:val="24"/>
        </w:rPr>
        <w:t>Uchyla się następujące zarządzenia Prezydenta Miasta Poznania:</w:t>
      </w:r>
    </w:p>
    <w:p w:rsidR="00110ACB" w:rsidRPr="00110ACB" w:rsidRDefault="00110ACB" w:rsidP="00110A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10ACB">
        <w:rPr>
          <w:color w:val="000000"/>
          <w:sz w:val="24"/>
          <w:szCs w:val="24"/>
        </w:rPr>
        <w:t>1) Nr 175/2016/P z dnia 25 lutego 2016 r. w sprawie zasad wynagradzania członków Zarządu w jednoosobowej spółce Miasta Poznania Poznańskie Inwestycje Miejskie spółka z ograniczoną odpowiedzialnością;</w:t>
      </w:r>
    </w:p>
    <w:p w:rsidR="00110ACB" w:rsidRPr="00110ACB" w:rsidRDefault="00110ACB" w:rsidP="00110A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10ACB">
        <w:rPr>
          <w:color w:val="000000"/>
          <w:sz w:val="24"/>
          <w:szCs w:val="24"/>
        </w:rPr>
        <w:t>2) Nr 665/2015/P z dnia 8 października 2015 r. w sprawie zasad wynagradzania członków Zarządu w jednoosobowej spółce Miasta Poznania Zakład Zagospodarowania Odpadów w Poznaniu sp. z o.o.;</w:t>
      </w:r>
    </w:p>
    <w:p w:rsidR="00110ACB" w:rsidRPr="00110ACB" w:rsidRDefault="00110ACB" w:rsidP="00110A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10ACB">
        <w:rPr>
          <w:color w:val="000000"/>
          <w:sz w:val="24"/>
          <w:szCs w:val="24"/>
        </w:rPr>
        <w:t>3) Nr 664/2015/P z dnia 6 października 2015 r. w sprawie zasad wynagradzania członków Zarządu w jednoosobowej spółce Miasta Poznania Międzynarodowe Targi Poznańskie spółka z ograniczoną odpowiedzialnością;</w:t>
      </w:r>
    </w:p>
    <w:p w:rsidR="00110ACB" w:rsidRPr="00110ACB" w:rsidRDefault="00110ACB" w:rsidP="00110A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10ACB">
        <w:rPr>
          <w:color w:val="000000"/>
          <w:sz w:val="24"/>
          <w:szCs w:val="24"/>
        </w:rPr>
        <w:t>4) Nr 735/2015/P z dnia 4 listopada 2015 r. w sprawie zasad wynagradzania członków Zarządu w jednoosobowej spółce Miasta Poznania Zarząd Komunalnych Zasobów Lokalowych spółka z ograniczoną odpowiedzialnością;</w:t>
      </w:r>
    </w:p>
    <w:p w:rsidR="00110ACB" w:rsidRPr="00110ACB" w:rsidRDefault="00110ACB" w:rsidP="00110A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10ACB">
        <w:rPr>
          <w:color w:val="000000"/>
          <w:sz w:val="24"/>
          <w:szCs w:val="24"/>
        </w:rPr>
        <w:t>5) Nr 420/2012/P z dnia 18 czerwca 2012 r. w sprawie zasad wynagradzania członków Zarządu w jednoosobowej spółce Miasta Poznania Przedsiębiorstwo Komunikacji Samochodowej w Poznaniu spółka akcyjna;</w:t>
      </w:r>
    </w:p>
    <w:p w:rsidR="00110ACB" w:rsidRPr="00110ACB" w:rsidRDefault="00110ACB" w:rsidP="00110A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10ACB">
        <w:rPr>
          <w:color w:val="000000"/>
          <w:sz w:val="24"/>
          <w:szCs w:val="24"/>
        </w:rPr>
        <w:lastRenderedPageBreak/>
        <w:t>6) Nr 862/2012/P z dnia 19 grudnia 2012 r. w sprawie zasad wynagradzania członków Zarządu w jednoosobowej spółce Miasta Poznania Wielkopolskie Centrum Wspierania Inwestycji sp. z o.o.,</w:t>
      </w:r>
    </w:p>
    <w:p w:rsidR="00110ACB" w:rsidRPr="00110ACB" w:rsidRDefault="00110ACB" w:rsidP="00110A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10ACB">
        <w:rPr>
          <w:color w:val="000000"/>
          <w:sz w:val="24"/>
          <w:szCs w:val="24"/>
        </w:rPr>
        <w:t>7) Nr 85/2011/P z dnia 24 lutego 2011 r. w sprawie zasad wynagradzania członków Zarządu w jednoosobowej spółce Miasta Poznania „Targowiska” sp. z o.o.;</w:t>
      </w:r>
    </w:p>
    <w:p w:rsidR="00110ACB" w:rsidRDefault="00110ACB" w:rsidP="00110ACB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10ACB">
        <w:rPr>
          <w:color w:val="000000"/>
          <w:sz w:val="24"/>
          <w:szCs w:val="24"/>
        </w:rPr>
        <w:t>8) Nr 196/2010/P z dnia 28 kwietnia 2010 r. w sprawie zasad wynagradzania członków Zarządu w jednoosobowej spółce Miasta Poznania Miejskie Przedsiębiorstwo Gospodarki Mieszkaniowej S.A. zmienione zarządzeniem Prezydenta Miasta Poznania Nr 509/2010/P z dnia 8 września 2010 r.</w:t>
      </w:r>
    </w:p>
    <w:p w:rsidR="00110ACB" w:rsidRDefault="00110ACB" w:rsidP="00110AC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10ACB" w:rsidRDefault="00110ACB" w:rsidP="00110AC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10ACB" w:rsidRDefault="00110ACB" w:rsidP="00110AC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10ACB" w:rsidRDefault="00110ACB" w:rsidP="00110AC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10ACB">
        <w:rPr>
          <w:color w:val="000000"/>
          <w:sz w:val="24"/>
          <w:szCs w:val="24"/>
        </w:rPr>
        <w:t>Zarządzenie wchodzi w życie z dniem podpisania.</w:t>
      </w:r>
    </w:p>
    <w:p w:rsidR="00110ACB" w:rsidRDefault="00110ACB" w:rsidP="00110AC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10ACB" w:rsidRDefault="00110ACB" w:rsidP="00110AC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10ACB" w:rsidRPr="00110ACB" w:rsidRDefault="00110ACB" w:rsidP="00110AC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10ACB" w:rsidRPr="00110ACB" w:rsidSect="00110AC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ACB" w:rsidRDefault="00110ACB">
      <w:r>
        <w:separator/>
      </w:r>
    </w:p>
  </w:endnote>
  <w:endnote w:type="continuationSeparator" w:id="0">
    <w:p w:rsidR="00110ACB" w:rsidRDefault="0011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ACB" w:rsidRDefault="00110ACB">
      <w:r>
        <w:separator/>
      </w:r>
    </w:p>
  </w:footnote>
  <w:footnote w:type="continuationSeparator" w:id="0">
    <w:p w:rsidR="00110ACB" w:rsidRDefault="0011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istopada 2019r."/>
    <w:docVar w:name="AktNr" w:val="879/2019/P"/>
    <w:docVar w:name="Sprawa" w:val="zarządzenia Prezydenta Miasta Poznania w sprawie zasad wynagradzania członków Zarządu w jednoosobowych spółkach Miasta Poznania."/>
  </w:docVars>
  <w:rsids>
    <w:rsidRoot w:val="00110ACB"/>
    <w:rsid w:val="0003528D"/>
    <w:rsid w:val="00072485"/>
    <w:rsid w:val="000A5BC9"/>
    <w:rsid w:val="000B2C44"/>
    <w:rsid w:val="000E2E12"/>
    <w:rsid w:val="00110ACB"/>
    <w:rsid w:val="00167A3B"/>
    <w:rsid w:val="001E3D52"/>
    <w:rsid w:val="002B2B3B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A25B0F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F0341-677E-44F1-9707-33689611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2</Pages>
  <Words>339</Words>
  <Characters>1980</Characters>
  <Application>Microsoft Office Word</Application>
  <DocSecurity>0</DocSecurity>
  <Lines>50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2019-11-04T13:10:00Z</dcterms:created>
  <dcterms:modified xsi:type="dcterms:W3CDTF">2019-11-04T13:10:00Z</dcterms:modified>
</cp:coreProperties>
</file>