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6224DD">
          <w:t>43/2019/K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6224DD">
        <w:rPr>
          <w:b/>
          <w:sz w:val="28"/>
        </w:rPr>
        <w:fldChar w:fldCharType="separate"/>
      </w:r>
      <w:r w:rsidR="006224DD">
        <w:rPr>
          <w:b/>
          <w:sz w:val="28"/>
        </w:rPr>
        <w:t>7 listopada 2019r.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6224DD">
              <w:rPr>
                <w:b/>
                <w:sz w:val="24"/>
                <w:szCs w:val="24"/>
              </w:rPr>
              <w:fldChar w:fldCharType="separate"/>
            </w:r>
            <w:r w:rsidR="006224DD">
              <w:rPr>
                <w:b/>
                <w:sz w:val="24"/>
                <w:szCs w:val="24"/>
              </w:rPr>
              <w:t xml:space="preserve">zmiany zarządzenia Nr 36/2018/K Prezydenta Miasta Poznania z dnia 31 sierpnia 2018 r. dotyczącego ustalenia dokumentacji przyjętych zasad rachunkowości dla Urzędu Miasta Poznania.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6224DD" w:rsidP="006224DD">
      <w:pPr>
        <w:spacing w:line="360" w:lineRule="auto"/>
        <w:jc w:val="both"/>
        <w:rPr>
          <w:color w:val="000000"/>
          <w:sz w:val="24"/>
        </w:rPr>
      </w:pPr>
      <w:bookmarkStart w:id="2" w:name="p0"/>
      <w:bookmarkEnd w:id="2"/>
      <w:r w:rsidRPr="006224DD">
        <w:rPr>
          <w:color w:val="000000"/>
          <w:sz w:val="24"/>
        </w:rPr>
        <w:t>Na podstawie art. 10 ustawy z dnia 29 września 1994 r. o rachunkowości (t.j. Dz. U. z 2019 r. poz. 351), rozporządzenia Ministra Rozwoju i Finansów z dnia 13 września 2017 r. w sprawie rachunkowości oraz planów kont dla budżetu państwa, budżetów jednostek samorządu terytorialnego, jednostek budżetowych, samorządowych zakładów budżetowych, państwowych, państwowych funduszy celowych oraz państwowych jednostek budżetowych mających siedzibę poza granicami Rzeczypospolitej Polskiej (Dz. U. z 2017 r. poz. 1911 ze zm.), oraz rozporządzenia Ministra Finansów z dnia 25 października 2010 r. w sprawie zasad rachunkowości oraz planu kont dla organów podatkowych jednostek samorządu terytorialnego (Dz. U. z 2010 r. Nr 208, poz. 1375) zarządza się, co następuje:</w:t>
      </w:r>
    </w:p>
    <w:p w:rsidR="006224DD" w:rsidRDefault="006224DD" w:rsidP="006224DD">
      <w:pPr>
        <w:spacing w:line="360" w:lineRule="auto"/>
        <w:jc w:val="both"/>
        <w:rPr>
          <w:sz w:val="24"/>
        </w:rPr>
      </w:pPr>
    </w:p>
    <w:p w:rsidR="006224DD" w:rsidRDefault="006224DD" w:rsidP="006224DD">
      <w:pPr>
        <w:keepNext/>
        <w:spacing w:line="360" w:lineRule="auto"/>
        <w:jc w:val="center"/>
        <w:rPr>
          <w:b/>
          <w:color w:val="000000"/>
          <w:sz w:val="24"/>
        </w:rPr>
      </w:pPr>
      <w:r>
        <w:rPr>
          <w:b/>
          <w:color w:val="000000"/>
          <w:sz w:val="24"/>
        </w:rPr>
        <w:t>§ 1</w:t>
      </w:r>
    </w:p>
    <w:p w:rsidR="006224DD" w:rsidRDefault="006224DD" w:rsidP="006224DD">
      <w:pPr>
        <w:keepNext/>
        <w:spacing w:line="360" w:lineRule="auto"/>
        <w:rPr>
          <w:color w:val="000000"/>
          <w:sz w:val="24"/>
        </w:rPr>
      </w:pPr>
    </w:p>
    <w:p w:rsidR="006224DD" w:rsidRDefault="006224DD" w:rsidP="006224DD">
      <w:pPr>
        <w:spacing w:line="360" w:lineRule="auto"/>
        <w:jc w:val="both"/>
        <w:rPr>
          <w:color w:val="000000"/>
          <w:sz w:val="24"/>
          <w:szCs w:val="24"/>
        </w:rPr>
      </w:pPr>
      <w:bookmarkStart w:id="3" w:name="z1"/>
      <w:bookmarkEnd w:id="3"/>
      <w:r w:rsidRPr="006224DD">
        <w:rPr>
          <w:color w:val="000000"/>
          <w:sz w:val="24"/>
          <w:szCs w:val="24"/>
        </w:rPr>
        <w:t>Wprowadza się Aneks nr 1 do dokumentacji przyjętych zasad rachunkowości dla Urzędu Miasta Poznania, określony w załączniku do zarządzenia.</w:t>
      </w:r>
    </w:p>
    <w:p w:rsidR="006224DD" w:rsidRDefault="006224DD" w:rsidP="006224DD">
      <w:pPr>
        <w:spacing w:line="360" w:lineRule="auto"/>
        <w:jc w:val="both"/>
        <w:rPr>
          <w:color w:val="000000"/>
          <w:sz w:val="24"/>
        </w:rPr>
      </w:pPr>
    </w:p>
    <w:p w:rsidR="006224DD" w:rsidRDefault="006224DD" w:rsidP="006224DD">
      <w:pPr>
        <w:keepNext/>
        <w:spacing w:line="360" w:lineRule="auto"/>
        <w:jc w:val="center"/>
        <w:rPr>
          <w:b/>
          <w:color w:val="000000"/>
          <w:sz w:val="24"/>
        </w:rPr>
      </w:pPr>
      <w:r>
        <w:rPr>
          <w:b/>
          <w:color w:val="000000"/>
          <w:sz w:val="24"/>
        </w:rPr>
        <w:t>§ 2</w:t>
      </w:r>
    </w:p>
    <w:p w:rsidR="006224DD" w:rsidRDefault="006224DD" w:rsidP="006224DD">
      <w:pPr>
        <w:keepNext/>
        <w:spacing w:line="360" w:lineRule="auto"/>
        <w:rPr>
          <w:color w:val="000000"/>
          <w:sz w:val="24"/>
        </w:rPr>
      </w:pPr>
    </w:p>
    <w:p w:rsidR="006224DD" w:rsidRDefault="006224DD" w:rsidP="006224DD">
      <w:pPr>
        <w:spacing w:line="360" w:lineRule="auto"/>
        <w:jc w:val="both"/>
        <w:rPr>
          <w:color w:val="000000"/>
          <w:sz w:val="24"/>
          <w:szCs w:val="24"/>
        </w:rPr>
      </w:pPr>
      <w:bookmarkStart w:id="4" w:name="z2"/>
      <w:bookmarkEnd w:id="4"/>
      <w:r w:rsidRPr="006224DD">
        <w:rPr>
          <w:color w:val="000000"/>
          <w:sz w:val="24"/>
          <w:szCs w:val="24"/>
        </w:rPr>
        <w:t>Wykonanie zarządzenia powierza się dyrektorom wydziałów oraz pracownikom Urzędu Miasta Poznania.</w:t>
      </w:r>
    </w:p>
    <w:p w:rsidR="006224DD" w:rsidRDefault="006224DD" w:rsidP="006224DD">
      <w:pPr>
        <w:spacing w:line="360" w:lineRule="auto"/>
        <w:jc w:val="both"/>
        <w:rPr>
          <w:color w:val="000000"/>
          <w:sz w:val="24"/>
        </w:rPr>
      </w:pPr>
    </w:p>
    <w:p w:rsidR="006224DD" w:rsidRDefault="006224DD" w:rsidP="006224DD">
      <w:pPr>
        <w:keepNext/>
        <w:spacing w:line="360" w:lineRule="auto"/>
        <w:jc w:val="center"/>
        <w:rPr>
          <w:b/>
          <w:color w:val="000000"/>
          <w:sz w:val="24"/>
        </w:rPr>
      </w:pPr>
      <w:r>
        <w:rPr>
          <w:b/>
          <w:color w:val="000000"/>
          <w:sz w:val="24"/>
        </w:rPr>
        <w:lastRenderedPageBreak/>
        <w:t>§ 3</w:t>
      </w:r>
    </w:p>
    <w:p w:rsidR="006224DD" w:rsidRDefault="006224DD" w:rsidP="006224DD">
      <w:pPr>
        <w:keepNext/>
        <w:spacing w:line="360" w:lineRule="auto"/>
        <w:rPr>
          <w:color w:val="000000"/>
          <w:sz w:val="24"/>
        </w:rPr>
      </w:pPr>
    </w:p>
    <w:p w:rsidR="006224DD" w:rsidRDefault="006224DD" w:rsidP="006224DD">
      <w:pPr>
        <w:spacing w:line="360" w:lineRule="auto"/>
        <w:jc w:val="both"/>
        <w:rPr>
          <w:color w:val="000000"/>
          <w:sz w:val="24"/>
          <w:szCs w:val="24"/>
        </w:rPr>
      </w:pPr>
      <w:bookmarkStart w:id="5" w:name="z3"/>
      <w:bookmarkEnd w:id="5"/>
      <w:r w:rsidRPr="006224DD">
        <w:rPr>
          <w:color w:val="000000"/>
          <w:sz w:val="24"/>
          <w:szCs w:val="24"/>
        </w:rPr>
        <w:t>Zarządzenie wchodzi w życie z dniem podpisania, z mocą obowiązującą od 1 stycznia 2019 r.</w:t>
      </w:r>
    </w:p>
    <w:p w:rsidR="006224DD" w:rsidRDefault="006224DD" w:rsidP="006224DD">
      <w:pPr>
        <w:spacing w:line="360" w:lineRule="auto"/>
        <w:jc w:val="both"/>
        <w:rPr>
          <w:color w:val="000000"/>
          <w:sz w:val="24"/>
        </w:rPr>
      </w:pPr>
    </w:p>
    <w:p w:rsidR="006224DD" w:rsidRDefault="006224DD" w:rsidP="006224DD">
      <w:pPr>
        <w:keepNext/>
        <w:spacing w:line="360" w:lineRule="auto"/>
        <w:jc w:val="center"/>
        <w:rPr>
          <w:color w:val="000000"/>
          <w:sz w:val="24"/>
        </w:rPr>
      </w:pPr>
      <w:r>
        <w:rPr>
          <w:color w:val="000000"/>
          <w:sz w:val="24"/>
        </w:rPr>
        <w:t>PREZYDENT MIASTA POZNANIA</w:t>
      </w:r>
    </w:p>
    <w:p w:rsidR="006224DD" w:rsidRPr="006224DD" w:rsidRDefault="006224DD" w:rsidP="006224DD">
      <w:pPr>
        <w:keepNext/>
        <w:spacing w:line="360" w:lineRule="auto"/>
        <w:jc w:val="center"/>
        <w:rPr>
          <w:color w:val="000000"/>
          <w:sz w:val="24"/>
        </w:rPr>
      </w:pPr>
      <w:r>
        <w:rPr>
          <w:color w:val="000000"/>
          <w:sz w:val="24"/>
        </w:rPr>
        <w:t>(-) Jacek Jaśkowiak</w:t>
      </w:r>
    </w:p>
    <w:sectPr w:rsidR="006224DD" w:rsidRPr="006224DD" w:rsidSect="006224DD">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4DD" w:rsidRDefault="006224DD">
      <w:r>
        <w:separator/>
      </w:r>
    </w:p>
  </w:endnote>
  <w:endnote w:type="continuationSeparator" w:id="0">
    <w:p w:rsidR="006224DD" w:rsidRDefault="0062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4DD" w:rsidRDefault="006224DD">
      <w:r>
        <w:separator/>
      </w:r>
    </w:p>
  </w:footnote>
  <w:footnote w:type="continuationSeparator" w:id="0">
    <w:p w:rsidR="006224DD" w:rsidRDefault="00622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7 listopada 2019r."/>
    <w:docVar w:name="AktNr" w:val="43/2019/K"/>
    <w:docVar w:name="Sprawa" w:val="zmiany zarządzenia Nr 36/2018/K Prezydenta Miasta Poznania z dnia 31 sierpnia 2018 r. dotyczącego ustalenia dokumentacji przyjętych zasad rachunkowości dla Urzędu Miasta Poznania. "/>
  </w:docVars>
  <w:rsids>
    <w:rsidRoot w:val="006224DD"/>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224DD"/>
    <w:rsid w:val="0065477E"/>
    <w:rsid w:val="0079779A"/>
    <w:rsid w:val="007D5325"/>
    <w:rsid w:val="00853287"/>
    <w:rsid w:val="00860838"/>
    <w:rsid w:val="008627D3"/>
    <w:rsid w:val="00931FB0"/>
    <w:rsid w:val="009711FF"/>
    <w:rsid w:val="009773E3"/>
    <w:rsid w:val="009E48F1"/>
    <w:rsid w:val="009F5036"/>
    <w:rsid w:val="00A5209A"/>
    <w:rsid w:val="00AA184A"/>
    <w:rsid w:val="00AE7B11"/>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1AC2A1-1FEE-4731-8197-4EC2D1FC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2</Pages>
  <Words>202</Words>
  <Characters>1208</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2019-11-08T11:38:00Z</dcterms:created>
  <dcterms:modified xsi:type="dcterms:W3CDTF">2019-11-08T11:38:00Z</dcterms:modified>
</cp:coreProperties>
</file>