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214B">
          <w:t>941/2019/P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214B">
        <w:rPr>
          <w:b/>
          <w:sz w:val="28"/>
        </w:rPr>
        <w:fldChar w:fldCharType="separate"/>
      </w:r>
      <w:r w:rsidR="00B4214B">
        <w:rPr>
          <w:b/>
          <w:sz w:val="28"/>
        </w:rPr>
        <w:t>19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214B">
              <w:rPr>
                <w:b/>
                <w:sz w:val="24"/>
                <w:szCs w:val="24"/>
              </w:rPr>
              <w:fldChar w:fldCharType="separate"/>
            </w:r>
            <w:r w:rsidR="00B4214B">
              <w:rPr>
                <w:b/>
                <w:sz w:val="24"/>
                <w:szCs w:val="24"/>
              </w:rPr>
              <w:t>wysokości stawek czynszu dzierżawnego za zajęcie nieruchomości komunalnych, stanowiących drogi wewnętrzne lub powierzone Zarządowi Dróg Miejskich w Poznaniu, zlokalizowanych w granicach administracyjnych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214B" w:rsidP="00B421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214B">
        <w:rPr>
          <w:color w:val="000000"/>
          <w:sz w:val="24"/>
        </w:rPr>
        <w:t xml:space="preserve">Na podstawie </w:t>
      </w:r>
      <w:r w:rsidRPr="00B4214B">
        <w:rPr>
          <w:color w:val="000000"/>
          <w:sz w:val="24"/>
          <w:szCs w:val="24"/>
        </w:rPr>
        <w:t xml:space="preserve">art. 30 ust. 2 pkt 3 ustawy z dnia 8 marca 1990 r. o samorządzie gminnym </w:t>
      </w:r>
      <w:r w:rsidRPr="00B4214B">
        <w:rPr>
          <w:color w:val="000000"/>
          <w:sz w:val="24"/>
          <w:szCs w:val="24"/>
        </w:rPr>
        <w:br/>
        <w:t xml:space="preserve">(t. j. Dz. U. z 2019 r. poz. 506) </w:t>
      </w:r>
      <w:r w:rsidRPr="00B4214B">
        <w:rPr>
          <w:color w:val="000000"/>
          <w:sz w:val="24"/>
        </w:rPr>
        <w:t>zarządza się, co następuje:</w:t>
      </w:r>
    </w:p>
    <w:p w:rsidR="00B4214B" w:rsidRDefault="00B4214B" w:rsidP="00B4214B">
      <w:pPr>
        <w:spacing w:line="360" w:lineRule="auto"/>
        <w:jc w:val="both"/>
        <w:rPr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214B">
        <w:rPr>
          <w:color w:val="000000"/>
          <w:sz w:val="24"/>
          <w:szCs w:val="24"/>
        </w:rPr>
        <w:t>1. Ustala się stawki czynszu dzierżawnego za zajęcie nieruchomości komunalnych, stanowiących drogi wewnętrzne, zlokalizowanych w granicach administracyjnych Miasta Poznania, na cele niezwiązane z budową, przebudową, remontem, utrzymaniem i ochroną tych dróg, dotyczące: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1) prowadzenia robót niezwiązanych z potrzebami zarządzania drogami lub potrzebami ruchu drogowego w granicach nieruchomości stanowiących drogi wewnętrzne;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2) umieszczenia w granicach nieruchomości stanowiących drogi wewnętrzne urządzeń infrastruktury technicznej niezwiązanych z potrzebami zarządzania drogami lub potrzebami ruchu drogowego;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3) umieszczania w granicach nieruchomości stanowiących drogi wewnętrzne obiektów budowlanych niezwiązanych z potrzebami zarządzania drogami lub potrzebami ruchu drogowego oraz reklam;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4) umieszczania w granicach nieruchomości stanowiących drogi wewnętrzne pawilonów usługowych i handlowych niebędących obiektami budowlanymi oraz dzierżawy nieruchomości na wyłączność dla celów parkingowych lub garażowych;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lastRenderedPageBreak/>
        <w:t>5) zajęcia części nieruchomości stanowiących drogi wewnętrzne do nieruchomości przyległej (tzw. maski budowlane);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6) korzystania z części nieruchomości stanowiącej drogę dojazdową wykorzystywaną dla celów wyłączności.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2. Ustala się stawki czynszu dzierżawnego za zajęcie nieruchomości komunalnych, stanowiących drogi wewnętrzne, zlokalizowanych w granicach Miasta Poznania dla celów parkingowych związanych z potrzebami ruchu drogowego.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214B">
        <w:rPr>
          <w:color w:val="000000"/>
          <w:sz w:val="24"/>
          <w:szCs w:val="24"/>
        </w:rPr>
        <w:t>Za zajęcie 1m² powierzchni pasa drogowego dróg wewnętrznych, o którym mowa w § 1 ust. 1</w:t>
      </w:r>
      <w:r w:rsidR="00973966">
        <w:rPr>
          <w:color w:val="000000"/>
          <w:sz w:val="24"/>
          <w:szCs w:val="24"/>
        </w:rPr>
        <w:t> </w:t>
      </w:r>
      <w:r w:rsidRPr="00B4214B">
        <w:rPr>
          <w:color w:val="000000"/>
          <w:sz w:val="24"/>
          <w:szCs w:val="24"/>
        </w:rPr>
        <w:t xml:space="preserve">pkt 1, ustala się następujące stawki czynszu dzierżawnego za każdy dzień zajęcia: </w:t>
      </w:r>
    </w:p>
    <w:tbl>
      <w:tblPr>
        <w:tblW w:w="5000" w:type="pct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817"/>
        <w:gridCol w:w="1817"/>
        <w:gridCol w:w="1818"/>
        <w:gridCol w:w="1818"/>
        <w:gridCol w:w="1818"/>
      </w:tblGrid>
      <w:tr w:rsidR="00B4214B" w:rsidRPr="00B4214B" w:rsidTr="00B4214B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Stawka czynszu dzierżawnego wg zajmowanego elementu pasa drogowego</w:t>
            </w:r>
          </w:p>
        </w:tc>
      </w:tr>
      <w:tr w:rsidR="00B4214B" w:rsidRPr="00B4214B" w:rsidTr="00B4214B">
        <w:tc>
          <w:tcPr>
            <w:tcW w:w="29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jezdnia</w:t>
            </w:r>
          </w:p>
        </w:tc>
        <w:tc>
          <w:tcPr>
            <w:tcW w:w="10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chodnik</w:t>
            </w:r>
          </w:p>
        </w:tc>
        <w:tc>
          <w:tcPr>
            <w:tcW w:w="10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pozostałe</w:t>
            </w:r>
          </w:p>
        </w:tc>
      </w:tr>
      <w:tr w:rsidR="00B4214B" w:rsidRPr="00B4214B" w:rsidTr="00B4214B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z utrzymaniem ruchu o strukturze</w:t>
            </w:r>
          </w:p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sprzed zajęcia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z ograniczeniem</w:t>
            </w:r>
          </w:p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kierunków ruchu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całkowite</w:t>
            </w:r>
          </w:p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zamknięcie</w:t>
            </w:r>
          </w:p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ruchu</w:t>
            </w:r>
          </w:p>
        </w:tc>
        <w:tc>
          <w:tcPr>
            <w:tcW w:w="10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4214B" w:rsidRPr="00B4214B" w:rsidTr="00B4214B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4 zł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5 zł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9 zł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4 zł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3 zł</w:t>
            </w:r>
          </w:p>
        </w:tc>
      </w:tr>
    </w:tbl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214B">
        <w:rPr>
          <w:color w:val="000000"/>
          <w:sz w:val="24"/>
          <w:szCs w:val="24"/>
        </w:rPr>
        <w:t>1. Za zajęcie powierzchni nieruchomości stanowiącej drogę wewnętrzną, o którym mowa w</w:t>
      </w:r>
      <w:r w:rsidR="00973966">
        <w:rPr>
          <w:color w:val="000000"/>
          <w:sz w:val="24"/>
          <w:szCs w:val="24"/>
        </w:rPr>
        <w:t> </w:t>
      </w:r>
      <w:r w:rsidRPr="00B4214B">
        <w:rPr>
          <w:color w:val="000000"/>
          <w:sz w:val="24"/>
          <w:szCs w:val="24"/>
        </w:rPr>
        <w:t>§</w:t>
      </w:r>
      <w:r w:rsidR="00973966">
        <w:rPr>
          <w:color w:val="000000"/>
          <w:sz w:val="24"/>
          <w:szCs w:val="24"/>
        </w:rPr>
        <w:t> </w:t>
      </w:r>
      <w:r w:rsidRPr="00B4214B">
        <w:rPr>
          <w:color w:val="000000"/>
          <w:sz w:val="24"/>
          <w:szCs w:val="24"/>
        </w:rPr>
        <w:t>1 ust. 1 pkt 2 ustala się: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1) roczną stawkę czynszu dzierżawnego za zajęcie 1m</w:t>
      </w:r>
      <w:r w:rsidRPr="00B4214B">
        <w:rPr>
          <w:color w:val="000000"/>
          <w:sz w:val="24"/>
          <w:szCs w:val="24"/>
          <w:vertAlign w:val="superscript"/>
        </w:rPr>
        <w:t>2</w:t>
      </w:r>
      <w:r w:rsidRPr="00B4214B">
        <w:rPr>
          <w:color w:val="000000"/>
          <w:sz w:val="24"/>
          <w:szCs w:val="24"/>
        </w:rPr>
        <w:t xml:space="preserve"> powierzchni nieruchomości stanowiącej drogę wewnętrzną, przez rzut poziomy umieszczanego urządzenia –</w:t>
      </w:r>
      <w:r w:rsidR="00973966">
        <w:rPr>
          <w:color w:val="000000"/>
          <w:sz w:val="24"/>
          <w:szCs w:val="24"/>
        </w:rPr>
        <w:t> </w:t>
      </w:r>
      <w:r w:rsidRPr="00B4214B">
        <w:rPr>
          <w:color w:val="000000"/>
          <w:sz w:val="24"/>
          <w:szCs w:val="24"/>
        </w:rPr>
        <w:t>w</w:t>
      </w:r>
      <w:r w:rsidR="00973966">
        <w:rPr>
          <w:color w:val="000000"/>
          <w:sz w:val="24"/>
          <w:szCs w:val="24"/>
        </w:rPr>
        <w:t> </w:t>
      </w:r>
      <w:r w:rsidRPr="00B4214B">
        <w:rPr>
          <w:color w:val="000000"/>
          <w:sz w:val="24"/>
          <w:szCs w:val="24"/>
        </w:rPr>
        <w:t>wysokości 30 zł;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2) za umieszczenie urządzenia na drogowym obiekcie inżynierskim ustala się roczną stawkę czynszu dzierżawnego za zajęcie 1m</w:t>
      </w:r>
      <w:r w:rsidRPr="00B4214B">
        <w:rPr>
          <w:color w:val="000000"/>
          <w:sz w:val="24"/>
          <w:szCs w:val="24"/>
          <w:vertAlign w:val="superscript"/>
        </w:rPr>
        <w:t>2</w:t>
      </w:r>
      <w:r w:rsidRPr="00B4214B">
        <w:rPr>
          <w:color w:val="000000"/>
          <w:sz w:val="24"/>
          <w:szCs w:val="24"/>
        </w:rPr>
        <w:t xml:space="preserve"> powierzchni nieruchomości stanowiącej drogę wewnętrzną, przez rzut poziomy umieszczanego urządzenia – w wysokości 200 zł.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lastRenderedPageBreak/>
        <w:t>2. Roczne stawki czynszu dzierżawnego w wysokości określonej w ust. 1 pkt 1 i 2 obejmują pełny rok kalendarzowy umieszczenia urządzenia w powierzchni nieruchomości stanowiącej drogę wewnętrzną i płatne są każdorazowo z początkiem roku.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3. Za niepełny rok kalendarzowy wysokość rocznej stawki czynszu dzierżawnego obliczana jest proporcjonalnie do liczby miesięcy umieszczenia urządzenia w powierzchni nieruchomości stanowiącej drogę wewnętrzną, w przypadku gdy wnioskodawca występuje w trakcie roku kalendarzowego.</w:t>
      </w:r>
    </w:p>
    <w:p w:rsidR="00B4214B" w:rsidRDefault="00B4214B" w:rsidP="00B4214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4. Zajęcie powierzchni nieruchomości stanowiącej drogę wewnętrzną przez krótszy okres niż 1 miesiąc traktowane jest jak zajęcie powierzchni nieruchomości przez 1 miesiąc.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Default="00B4214B" w:rsidP="00B421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214B">
        <w:rPr>
          <w:color w:val="000000"/>
          <w:sz w:val="24"/>
          <w:szCs w:val="24"/>
        </w:rPr>
        <w:t>Za umieszczenie w powierzchni nieruchomości stanowiącej drogę wewnętrzną obiektów budowlanych niezwiązanych z potrzebami zarządzania drogami lub potrzebami ruchu drogowego oraz reklam, o których mowa w § 1 ust. 1 pkt 3, ustala się następujące stawki czynszu dzierżawnego: za zajęcie 1 m</w:t>
      </w:r>
      <w:r w:rsidRPr="00B4214B">
        <w:rPr>
          <w:color w:val="000000"/>
          <w:sz w:val="24"/>
          <w:szCs w:val="24"/>
          <w:vertAlign w:val="superscript"/>
        </w:rPr>
        <w:t xml:space="preserve">2 </w:t>
      </w:r>
      <w:r w:rsidRPr="00B4214B">
        <w:rPr>
          <w:color w:val="000000"/>
          <w:sz w:val="24"/>
          <w:szCs w:val="24"/>
        </w:rPr>
        <w:t>powierzchni za 1 dzień w wysokości 1,50 zł.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4214B">
        <w:rPr>
          <w:color w:val="000000"/>
          <w:sz w:val="24"/>
          <w:szCs w:val="24"/>
        </w:rPr>
        <w:t>1. Za zajęcie powierzchni nieruchomości stanowiącej drogę wewnętrzną, o którym mowa w</w:t>
      </w:r>
      <w:r w:rsidR="00973966">
        <w:rPr>
          <w:color w:val="000000"/>
          <w:sz w:val="24"/>
          <w:szCs w:val="24"/>
        </w:rPr>
        <w:t> </w:t>
      </w:r>
      <w:r w:rsidRPr="00B4214B">
        <w:rPr>
          <w:color w:val="000000"/>
          <w:sz w:val="24"/>
          <w:szCs w:val="24"/>
        </w:rPr>
        <w:t>§</w:t>
      </w:r>
      <w:r w:rsidR="00973966">
        <w:rPr>
          <w:color w:val="000000"/>
          <w:sz w:val="24"/>
          <w:szCs w:val="24"/>
        </w:rPr>
        <w:t> </w:t>
      </w:r>
      <w:r w:rsidRPr="00B4214B">
        <w:rPr>
          <w:color w:val="000000"/>
          <w:sz w:val="24"/>
          <w:szCs w:val="24"/>
        </w:rPr>
        <w:t>1 ust. 1 pkt 4, w celu umieszczenia obiektu usługowego lub handlowego oraz dzierżawy nieruchomości na wyłączność dla celów parkingowych lub garażowych ustala się następujące stawki czynszu dzierżawnego za zajęcie 1 m² pasa drogowego za 1 dzień, zróżnicowane wg stref: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591"/>
        <w:gridCol w:w="3815"/>
        <w:gridCol w:w="4682"/>
      </w:tblGrid>
      <w:tr w:rsidR="00B4214B" w:rsidRPr="00B4214B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Strefa</w:t>
            </w: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Stawka czynszu dzierżawnego</w:t>
            </w:r>
          </w:p>
        </w:tc>
      </w:tr>
      <w:tr w:rsidR="00B4214B" w:rsidRPr="00B4214B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Podstawowa</w:t>
            </w: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1,50 zł</w:t>
            </w:r>
          </w:p>
        </w:tc>
      </w:tr>
      <w:tr w:rsidR="00B4214B" w:rsidRPr="00B4214B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Pierwsza</w:t>
            </w: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1,00 zł</w:t>
            </w:r>
          </w:p>
        </w:tc>
      </w:tr>
      <w:tr w:rsidR="00B4214B" w:rsidRPr="00B4214B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Druga</w:t>
            </w:r>
          </w:p>
        </w:tc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0,75 zł</w:t>
            </w:r>
          </w:p>
        </w:tc>
      </w:tr>
    </w:tbl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2. Określenie stref dla potrzeb ustalenia stawek czynszu dzierżawnego za zajęcie powierzchni nieruchomości stanowiącej drogę wewnętrzną, o którym mowa w ust. 1: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 xml:space="preserve">1) strefa podstawowa – obejmuje centrum miasta, obszar ograniczony ulicami: Solna, Wolnica, Małe Garbary, Estkowskiego, Prymasa Stefana Wyszyńskiego, Jana Pawła </w:t>
      </w:r>
      <w:r w:rsidRPr="00B4214B">
        <w:rPr>
          <w:color w:val="000000"/>
          <w:sz w:val="24"/>
          <w:szCs w:val="24"/>
        </w:rPr>
        <w:lastRenderedPageBreak/>
        <w:t>II, Krzywoustego, Królowej Jadwigi, Stanisława Matyi, Roosevelta, Nowowiejskiego z tymi ulicami, z wyłączeniem powierzchni Starego Rynku i placu Wolności;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2) strefa pierwsza – obejmuje obszar przylegający do centrum miasta, ograniczony ulicami: Hetmańska, Żegrze, Chartowo, abpa Walentego Dymka, Browarna, Światopełka, Bałtycka, Lechicka, Witosa, Niestachowska, Żeromskiego, Przybyszewskiego, Reymonta z tymi ulicami;</w:t>
      </w:r>
    </w:p>
    <w:p w:rsidR="00B4214B" w:rsidRDefault="00B4214B" w:rsidP="00B4214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3) strefa druga – obejmuje obszar miasta poza strefą podstawową i pierwszą, ulice nienależące do tych stref.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Default="00B4214B" w:rsidP="00B4214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4214B">
        <w:rPr>
          <w:color w:val="000000"/>
          <w:sz w:val="24"/>
          <w:szCs w:val="24"/>
        </w:rPr>
        <w:t>Za zajęcie powierzchni nieruchomości stanowiącej drogę wewnętrzną, o którym mowa w</w:t>
      </w:r>
      <w:r w:rsidR="00973966">
        <w:rPr>
          <w:color w:val="000000"/>
          <w:sz w:val="24"/>
          <w:szCs w:val="24"/>
        </w:rPr>
        <w:t> </w:t>
      </w:r>
      <w:r w:rsidRPr="00B4214B">
        <w:rPr>
          <w:color w:val="000000"/>
          <w:sz w:val="24"/>
          <w:szCs w:val="24"/>
        </w:rPr>
        <w:t>§</w:t>
      </w:r>
      <w:r w:rsidR="00973966">
        <w:rPr>
          <w:color w:val="000000"/>
          <w:sz w:val="24"/>
          <w:szCs w:val="24"/>
        </w:rPr>
        <w:t> </w:t>
      </w:r>
      <w:r w:rsidRPr="00B4214B">
        <w:rPr>
          <w:color w:val="000000"/>
          <w:sz w:val="24"/>
          <w:szCs w:val="24"/>
        </w:rPr>
        <w:t>1</w:t>
      </w:r>
      <w:r w:rsidR="00973966">
        <w:rPr>
          <w:color w:val="000000"/>
          <w:sz w:val="24"/>
          <w:szCs w:val="24"/>
        </w:rPr>
        <w:t> </w:t>
      </w:r>
      <w:r w:rsidRPr="00B4214B">
        <w:rPr>
          <w:color w:val="000000"/>
          <w:sz w:val="24"/>
          <w:szCs w:val="24"/>
        </w:rPr>
        <w:t>ust. 1 pkt 5, ustala się miesięczną stawkę czynszu dzierżawnego za zajęcie 1m</w:t>
      </w:r>
      <w:r w:rsidRPr="00B4214B">
        <w:rPr>
          <w:color w:val="000000"/>
          <w:sz w:val="24"/>
          <w:szCs w:val="24"/>
          <w:vertAlign w:val="superscript"/>
        </w:rPr>
        <w:t>2</w:t>
      </w:r>
      <w:r w:rsidRPr="00B4214B">
        <w:rPr>
          <w:color w:val="000000"/>
          <w:sz w:val="24"/>
          <w:szCs w:val="24"/>
        </w:rPr>
        <w:t xml:space="preserve"> powierzchni nieruchomości – w wysokości 0,50 zł.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4214B">
        <w:rPr>
          <w:color w:val="000000"/>
          <w:sz w:val="24"/>
          <w:szCs w:val="24"/>
        </w:rPr>
        <w:t>1. Za korzystanie z nieruchomości stanowiącej drogę dojazdową wykorzystywaną dla celów wyłączności, o którym mowa w § 1 ust. 1 pkt 6, ustala się następującą, miesięczną stawkę czynszu dzierżawnego za zajęcie 1m² powierzchni nieruchomości – zróżnicowane wg stref: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613"/>
        <w:gridCol w:w="3815"/>
        <w:gridCol w:w="4660"/>
      </w:tblGrid>
      <w:tr w:rsidR="00B4214B" w:rsidRPr="00B4214B"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Strefa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Stawka czynszu dzierżawnego</w:t>
            </w:r>
          </w:p>
        </w:tc>
      </w:tr>
      <w:tr w:rsidR="00B4214B" w:rsidRPr="00B4214B"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Podstawowa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0,30 zł</w:t>
            </w:r>
          </w:p>
        </w:tc>
      </w:tr>
      <w:tr w:rsidR="00B4214B" w:rsidRPr="00B4214B"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Pierwsza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0,25 zł</w:t>
            </w:r>
          </w:p>
        </w:tc>
      </w:tr>
      <w:tr w:rsidR="00B4214B" w:rsidRPr="00B4214B"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Druga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0,20 zł</w:t>
            </w:r>
          </w:p>
        </w:tc>
      </w:tr>
    </w:tbl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2. Określenie stref dla potrzeb ustalenia stawek czynszu dzierżawnego za zajęcie powierzchni nieruchomości stanowiącej drogę wewnętrzną, o którym mowa w ust. 1: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1) strefa podstawowa – obejmuje centrum miasta, obszar ograniczony ulicami: Solna, Wolnica, Małe Garbary, Estkowskiego, Prymasa Stefana Wyszyńskiego, Jana Pawła II, Krzywoustego, Królowej Jadwigi, Stanisława Matyi, Roosevelta, Nowowiejskiego z tymi ulicami, z wyłączeniem powierzchni Starego Rynku i placu Wolności;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 xml:space="preserve">2) strefa pierwsza – obejmuje obszar przylegający do centrum miasta, ograniczony ulicami: Hetmańska, Żegrze, Chartowo, abpa Walentego Dymka, Browarna, </w:t>
      </w:r>
      <w:r w:rsidRPr="00B4214B">
        <w:rPr>
          <w:color w:val="000000"/>
          <w:sz w:val="24"/>
          <w:szCs w:val="24"/>
        </w:rPr>
        <w:lastRenderedPageBreak/>
        <w:t>Światopełka, Bałtycka, Lechicka, Witosa, Niestachowska, Żeromskiego, Przybyszewskiego, Reymonta z tymi ulicami;</w:t>
      </w:r>
    </w:p>
    <w:p w:rsidR="00B4214B" w:rsidRDefault="00B4214B" w:rsidP="00B4214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3) strefa druga – obejmuje obszar miasta poza strefą podstawową i pierwszą, ulice nienależące do tych stref.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4214B">
        <w:rPr>
          <w:color w:val="000000"/>
          <w:sz w:val="24"/>
          <w:szCs w:val="24"/>
        </w:rPr>
        <w:t>1. Za zajęcie nieruchomości komunalnych, stanowiących drogi wewnętrzne, zlokalizowanych w granicach Miasta Poznania dla celów parkingowych związanych z potrzebami ruchu drogowego, o których mowa w § 1 ust. 2 ustala się minimalną miesięczna stawkę wydzierżawienie w trybie przetargowym czynszu dzierżawy za 1m</w:t>
      </w:r>
      <w:r w:rsidRPr="00B4214B">
        <w:rPr>
          <w:color w:val="000000"/>
          <w:sz w:val="24"/>
          <w:szCs w:val="24"/>
          <w:vertAlign w:val="superscript"/>
        </w:rPr>
        <w:t>2</w:t>
      </w:r>
      <w:r w:rsidRPr="00B4214B">
        <w:rPr>
          <w:color w:val="000000"/>
          <w:sz w:val="24"/>
          <w:szCs w:val="24"/>
        </w:rPr>
        <w:t xml:space="preserve"> powierzchni: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636"/>
        <w:gridCol w:w="3804"/>
        <w:gridCol w:w="4648"/>
      </w:tblGrid>
      <w:tr w:rsidR="00B4214B" w:rsidRPr="00B4214B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Strefa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Stawka opłaty</w:t>
            </w:r>
          </w:p>
        </w:tc>
      </w:tr>
      <w:tr w:rsidR="00B4214B" w:rsidRPr="00B4214B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Podstawowa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1,50 zł</w:t>
            </w:r>
          </w:p>
        </w:tc>
      </w:tr>
      <w:tr w:rsidR="00B4214B" w:rsidRPr="00B4214B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Pierwsza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1,00 zł</w:t>
            </w:r>
          </w:p>
        </w:tc>
      </w:tr>
      <w:tr w:rsidR="00B4214B" w:rsidRPr="00B4214B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 xml:space="preserve">  Druga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4B" w:rsidRPr="00B4214B" w:rsidRDefault="00B4214B" w:rsidP="00B421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B4214B">
              <w:rPr>
                <w:color w:val="000000"/>
                <w:sz w:val="24"/>
                <w:szCs w:val="24"/>
              </w:rPr>
              <w:t>0,75 zł</w:t>
            </w:r>
          </w:p>
        </w:tc>
      </w:tr>
    </w:tbl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2. Określenie stref dla potrzeb ustalenia stawek czynszu dzierżawnego za zajęcie powierzchni nieruchomości stanowiącej drogę wewnętrzną, o którym mowa w ust. 1: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1) strefa podstawowa – obejmuje centrum miasta, obszar ograniczony ulicami: Solna, Wolnica, Małe Garbary, Estkowskiego, Prymasa Stefana Wyszyńskiego, Jana Pawła II, Krzywoustego, Królowej Jadwigi, Stanisława Matyi, Roosevelta, Nowowiejskiego z tymi ulicami, z wyłączeniem powierzchni Starego Rynku i placu Wolności;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2) strefa pierwsza – obejmuje obszar przylegający do centrum miasta, ograniczony ulicami: Hetmańska, Żegrze, Chartowo, abpa Walentego Dymka, Browarna, Światopełka, Bałtycka, Lechicka, Witosa, Niestachowska, Żeromskiego, Przybyszewskiego, Reymonta z tymi ulicami;</w:t>
      </w:r>
    </w:p>
    <w:p w:rsidR="00B4214B" w:rsidRPr="00B4214B" w:rsidRDefault="00B4214B" w:rsidP="00B42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14B">
        <w:rPr>
          <w:color w:val="000000"/>
          <w:sz w:val="24"/>
          <w:szCs w:val="24"/>
        </w:rPr>
        <w:t>3) strefa druga – obejmuje obszar miasta poza strefą podstawową i pierwszą, ulice nienależące do tych stref.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Default="00B4214B" w:rsidP="00B4214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4214B">
        <w:rPr>
          <w:color w:val="000000"/>
          <w:sz w:val="24"/>
          <w:szCs w:val="24"/>
        </w:rPr>
        <w:t>Zajęcie powierzchni nieruchomości stanowiącej drogę wewnętrzną przez krótszy czas niż 24 godziny jest traktowane jak zajęcie powierzchni nieruchomości przez 1 dzień.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Default="00B4214B" w:rsidP="00B4214B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4214B">
        <w:rPr>
          <w:color w:val="000000"/>
          <w:sz w:val="24"/>
          <w:szCs w:val="24"/>
        </w:rPr>
        <w:t>Za bezumowne korzystanie z nieruchomości komunalnych stanowiących drogi wewnętrzne lub powierzone Zarządowi Dróg Miejskich ustala się stawki wynoszące dziesięciokrotność stawek wynikających z § 2-§ 7.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Default="00B4214B" w:rsidP="00B4214B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B4214B">
        <w:rPr>
          <w:color w:val="000000"/>
          <w:sz w:val="24"/>
          <w:szCs w:val="24"/>
        </w:rPr>
        <w:t>Wykonanie zarządzenia powierza się Dyrektorowi Zarządu Dróg Miejskich.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Default="00B4214B" w:rsidP="00B4214B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B4214B">
        <w:rPr>
          <w:color w:val="000000"/>
          <w:sz w:val="24"/>
          <w:szCs w:val="24"/>
        </w:rPr>
        <w:t>Traci moc zarządzenie Nr 759/2008/P Prezydenta Miasta Poznania z dnia 27 listopada 2008 r. w sprawie wysokości stawek czynszu dzierżawnego za zajęcie nieruchomości komunalnych, stanowiących drogi wewnętrzne, zlokalizowanych w granicach administracyjnych Miasta Poznania.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B4214B" w:rsidRDefault="00B4214B" w:rsidP="00B4214B">
      <w:pPr>
        <w:keepNext/>
        <w:spacing w:line="360" w:lineRule="auto"/>
        <w:rPr>
          <w:color w:val="000000"/>
          <w:sz w:val="24"/>
        </w:rPr>
      </w:pPr>
    </w:p>
    <w:p w:rsidR="00B4214B" w:rsidRDefault="00B4214B" w:rsidP="00B4214B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B4214B">
        <w:rPr>
          <w:color w:val="000000"/>
          <w:sz w:val="24"/>
          <w:szCs w:val="24"/>
        </w:rPr>
        <w:t>Zarządzenie wchodzi w życie z dniem podpisania.</w:t>
      </w:r>
    </w:p>
    <w:p w:rsidR="00B4214B" w:rsidRDefault="00B4214B" w:rsidP="00B4214B">
      <w:pPr>
        <w:spacing w:line="360" w:lineRule="auto"/>
        <w:jc w:val="both"/>
        <w:rPr>
          <w:color w:val="000000"/>
          <w:sz w:val="24"/>
        </w:rPr>
      </w:pPr>
    </w:p>
    <w:p w:rsidR="00B4214B" w:rsidRDefault="00B4214B" w:rsidP="00B421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4214B" w:rsidRDefault="00B4214B" w:rsidP="00B421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214B" w:rsidRPr="00B4214B" w:rsidRDefault="00B4214B" w:rsidP="00B421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214B" w:rsidRPr="00B4214B" w:rsidSect="00B421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4B" w:rsidRDefault="00B4214B">
      <w:r>
        <w:separator/>
      </w:r>
    </w:p>
  </w:endnote>
  <w:endnote w:type="continuationSeparator" w:id="0">
    <w:p w:rsidR="00B4214B" w:rsidRDefault="00B4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4B" w:rsidRDefault="00B4214B">
      <w:r>
        <w:separator/>
      </w:r>
    </w:p>
  </w:footnote>
  <w:footnote w:type="continuationSeparator" w:id="0">
    <w:p w:rsidR="00B4214B" w:rsidRDefault="00B4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19r."/>
    <w:docVar w:name="AktNr" w:val="941/2019/P"/>
    <w:docVar w:name="Sprawa" w:val="wysokości stawek czynszu dzierżawnego za zajęcie nieruchomości komunalnych, stanowiących drogi wewnętrzne lub powierzone Zarządowi Dróg Miejskich w Poznaniu, zlokalizowanych w granicach administracyjnych Miasta Poznania."/>
  </w:docVars>
  <w:rsids>
    <w:rsidRoot w:val="00B421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3966"/>
    <w:rsid w:val="009773E3"/>
    <w:rsid w:val="009E48F1"/>
    <w:rsid w:val="009F5036"/>
    <w:rsid w:val="00A5209A"/>
    <w:rsid w:val="00AA184A"/>
    <w:rsid w:val="00B4214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3360D-63EC-4F49-8F1D-B17175A5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1200</Words>
  <Characters>7741</Characters>
  <Application>Microsoft Office Word</Application>
  <DocSecurity>0</DocSecurity>
  <Lines>234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2019-11-19T12:32:00Z</dcterms:created>
  <dcterms:modified xsi:type="dcterms:W3CDTF">2019-11-19T12:32:00Z</dcterms:modified>
</cp:coreProperties>
</file>