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02"/>
        <w:gridCol w:w="7686"/>
      </w:tblGrid>
      <w:tr w:rsidR="00FA63B5" w:rsidTr="00515608">
        <w:tc>
          <w:tcPr>
            <w:tcW w:w="1368" w:type="dxa"/>
            <w:shd w:val="clear" w:color="auto" w:fill="auto"/>
          </w:tcPr>
          <w:p w:rsidR="00FA63B5" w:rsidRDefault="00AC4582" w:rsidP="00515608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515608">
            <w:pPr>
              <w:spacing w:line="360" w:lineRule="auto"/>
              <w:jc w:val="both"/>
            </w:pPr>
            <w:r w:rsidRPr="00515608">
              <w:rPr>
                <w:b/>
              </w:rPr>
              <w:fldChar w:fldCharType="begin"/>
            </w:r>
            <w:r w:rsidRPr="00515608">
              <w:rPr>
                <w:b/>
              </w:rPr>
              <w:instrText xml:space="preserve"> DOCVARIABLE  Sprawa  \* MERGEFORMAT </w:instrText>
            </w:r>
            <w:r w:rsidRPr="00515608">
              <w:rPr>
                <w:b/>
              </w:rPr>
              <w:fldChar w:fldCharType="separate"/>
            </w:r>
            <w:r w:rsidR="00496B06" w:rsidRPr="00515608">
              <w:rPr>
                <w:b/>
              </w:rPr>
              <w:t>zarządzenie w sprawie nabycia przez Miasto Poznań w drodze umowy sprzedaży udziału wynoszącego 1/2 w nieruchomości położonej w Poznaniu przy ulicy Kruczej, oznaczonej w ewidencji gruntów jako: działka 1/46 z arkusza mapy 14, obręb Rataje, oraz nabycia przez Miasto Poznań udziału wynoszącego 39/60 w nieruchomości położonej w Poznaniu przy ulicy Kruczej i Ludwika Zamenhofa, oznaczonej w ewidencji gruntów jako:  działka 1/42 z arkusza mapy 14, obręb Rataje, dla których Sąd Rejonowy Poznań – Stare Miasto w Poznaniu prowadzi księgę wie</w:t>
            </w:r>
            <w:r w:rsidR="00A76F7C" w:rsidRPr="00515608">
              <w:rPr>
                <w:b/>
              </w:rPr>
              <w:t>czystą o numerze xxx</w:t>
            </w:r>
            <w:r w:rsidR="00496B06" w:rsidRPr="00515608">
              <w:rPr>
                <w:b/>
              </w:rPr>
              <w:t xml:space="preserve">.  </w:t>
            </w:r>
            <w:r w:rsidRPr="00515608">
              <w:rPr>
                <w:b/>
              </w:rPr>
              <w:fldChar w:fldCharType="end"/>
            </w:r>
          </w:p>
        </w:tc>
      </w:tr>
    </w:tbl>
    <w:p w:rsidR="00FA63B5" w:rsidRPr="00496B06" w:rsidRDefault="00FA63B5" w:rsidP="00496B06">
      <w:pPr>
        <w:spacing w:line="360" w:lineRule="auto"/>
        <w:jc w:val="both"/>
      </w:pPr>
      <w:bookmarkStart w:id="1" w:name="z1"/>
      <w:bookmarkEnd w:id="1"/>
    </w:p>
    <w:p w:rsidR="00496B06" w:rsidRPr="00496B06" w:rsidRDefault="00496B06" w:rsidP="00496B0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496B06">
        <w:rPr>
          <w:color w:val="000000"/>
        </w:rPr>
        <w:t xml:space="preserve">Zmienia się zarządzenie Nr 666/2019/P Prezydenta Miasta Poznania z dnia 16 sierpnia 2019 r. w sprawie nabycia przez Miasto Poznań w drodze umowy sprzedaży udziału wynoszącego 1/2 w nieruchomości położonej w Poznaniu przy ulicy Kruczej, oznaczonej w ewidencji gruntów jako: działka 1/46 z arkusza mapy 14, obręb Rataje, oraz nabycia przez Miasto Poznań udziału wynoszącego 39/60 w nieruchomości położonej w Poznaniu przy ulicy Kruczej i Ludwika Zamenhofa, oznaczonej w ewidencji gruntów jako: działka 1/42 z arkusza mapy 14, obręb Rataje, dla których Sąd Rejonowy Poznań – Stare Miasto w Poznaniu prowadzi księgę wieczystą o numerze </w:t>
      </w:r>
      <w:r w:rsidR="00A76F7C">
        <w:rPr>
          <w:color w:val="000000"/>
        </w:rPr>
        <w:t>xxx</w:t>
      </w:r>
      <w:r w:rsidRPr="00496B06">
        <w:rPr>
          <w:color w:val="000000"/>
        </w:rPr>
        <w:t xml:space="preserve"> w taki sposób, że:</w:t>
      </w:r>
    </w:p>
    <w:p w:rsidR="00496B06" w:rsidRPr="00496B06" w:rsidRDefault="00496B06" w:rsidP="00496B0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496B06">
        <w:rPr>
          <w:color w:val="000000"/>
        </w:rPr>
        <w:t>– tytuł zarządzenia otrzymuje nowe brzmienie uwzględniające zmianę wielkości nabywanego przez Miasto Poznań udziału we współwłasności działki 1/42 z arkusza mapy 14, obręb Rataje:</w:t>
      </w:r>
    </w:p>
    <w:p w:rsidR="00496B06" w:rsidRPr="00496B06" w:rsidRDefault="00496B06" w:rsidP="00496B0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496B06">
        <w:rPr>
          <w:color w:val="000000"/>
        </w:rPr>
        <w:t xml:space="preserve">„w sprawie nabycia przez Miasto Poznań w drodze umowy sprzedaży udziału wynoszącego 1/2 w nieruchomości położonej w Poznaniu przy ulicy Kruczej, oznaczonej w ewidencji gruntów jako: działka 1/46 z arkusza mapy 14 obręb Rataje, oraz nabycia przez Miasto Poznań udziału wynoszącego 121/180 w nieruchomości położonej w Poznaniu przy ulicy Kruczej i Ludwika Zamenhofa, oznaczonej w ewidencji gruntów jako: działka 1/42 z arkusza </w:t>
      </w:r>
      <w:r w:rsidRPr="00496B06">
        <w:rPr>
          <w:color w:val="000000"/>
        </w:rPr>
        <w:lastRenderedPageBreak/>
        <w:t xml:space="preserve">mapy 14 obręb Rataje, dla których Sąd Rejonowy Poznań – Stare Miasto w Poznaniu prowadzi księgę wieczystą o numerze </w:t>
      </w:r>
      <w:r w:rsidR="00A76F7C">
        <w:rPr>
          <w:color w:val="000000"/>
        </w:rPr>
        <w:t>xxx</w:t>
      </w:r>
      <w:r w:rsidRPr="00496B06">
        <w:rPr>
          <w:color w:val="000000"/>
        </w:rPr>
        <w:t>.”;</w:t>
      </w:r>
    </w:p>
    <w:p w:rsidR="00496B06" w:rsidRPr="00496B06" w:rsidRDefault="00496B06" w:rsidP="00496B0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496B06">
        <w:rPr>
          <w:color w:val="000000"/>
        </w:rPr>
        <w:t xml:space="preserve">– zapis § 1 punkt 2, dotyczący wysokości nabywanego udziału we współwłasności nieruchomości, otrzymuje brzmienie: </w:t>
      </w:r>
    </w:p>
    <w:p w:rsidR="00496B06" w:rsidRPr="00496B06" w:rsidRDefault="00496B06" w:rsidP="00496B0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96B06">
        <w:rPr>
          <w:color w:val="000000"/>
        </w:rPr>
        <w:t>„2) udział w wysokości 121/180 części we współwłasności nieruchomości położonej w</w:t>
      </w:r>
      <w:r w:rsidR="00B65C4C">
        <w:rPr>
          <w:color w:val="000000"/>
        </w:rPr>
        <w:t> </w:t>
      </w:r>
      <w:r w:rsidRPr="00496B06">
        <w:rPr>
          <w:color w:val="000000"/>
        </w:rPr>
        <w:t>Poznaniu przy ulicy Kruczej i Ludwika Zamenhofa, oznaczonej w ewidencji gruntów jako: działka 1/42 (Bi) o powierzchni 0.6474 ha z arkusza mapy 14 obręb Rataje.”;</w:t>
      </w:r>
    </w:p>
    <w:p w:rsidR="00496B06" w:rsidRPr="00496B06" w:rsidRDefault="00496B06" w:rsidP="00496B0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496B06">
        <w:rPr>
          <w:color w:val="000000"/>
        </w:rPr>
        <w:t>– zmianie ulega zapis § 2 ustęp 2, dotyczący ceny udziału w ww. nieruchomości, który otrzymuje brzmienie:</w:t>
      </w:r>
    </w:p>
    <w:p w:rsidR="00496B06" w:rsidRPr="00496B06" w:rsidRDefault="00496B06" w:rsidP="00496B06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</w:rPr>
      </w:pPr>
      <w:r w:rsidRPr="00496B06">
        <w:rPr>
          <w:color w:val="000000"/>
        </w:rPr>
        <w:t xml:space="preserve">„2. Cena udziału w nieruchomości wymienionej w § 1 pkt 2 wynosi </w:t>
      </w:r>
      <w:r w:rsidR="00A76F7C">
        <w:rPr>
          <w:color w:val="000000"/>
        </w:rPr>
        <w:t>xxx</w:t>
      </w:r>
      <w:r w:rsidRPr="00496B06">
        <w:rPr>
          <w:color w:val="000000"/>
        </w:rPr>
        <w:t xml:space="preserve"> zł brutto (słownie: </w:t>
      </w:r>
      <w:r w:rsidR="00A76F7C">
        <w:rPr>
          <w:color w:val="000000"/>
        </w:rPr>
        <w:t>xxx</w:t>
      </w:r>
      <w:bookmarkStart w:id="2" w:name="_GoBack"/>
      <w:bookmarkEnd w:id="2"/>
      <w:r w:rsidRPr="00496B06">
        <w:rPr>
          <w:color w:val="000000"/>
        </w:rPr>
        <w:t>).”.</w:t>
      </w:r>
      <w:r w:rsidRPr="00496B06">
        <w:rPr>
          <w:i/>
          <w:iCs/>
          <w:color w:val="000000"/>
        </w:rPr>
        <w:t xml:space="preserve"> </w:t>
      </w:r>
    </w:p>
    <w:p w:rsidR="00496B06" w:rsidRPr="00496B06" w:rsidRDefault="00496B06" w:rsidP="00496B0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496B06">
        <w:rPr>
          <w:color w:val="000000"/>
        </w:rPr>
        <w:t>Wobec zmiany treści zarządzenia, o którym mowa powyżej, w jego uzasadnieniu wprowadza się zmianę dotyczącą oznaczenia wysokości udziału w działce nr 1/42 i w działce nr 1/43 w</w:t>
      </w:r>
      <w:r w:rsidR="00B65C4C">
        <w:rPr>
          <w:color w:val="000000"/>
        </w:rPr>
        <w:t> </w:t>
      </w:r>
      <w:r w:rsidRPr="00496B06">
        <w:rPr>
          <w:color w:val="000000"/>
        </w:rPr>
        <w:t>ten sposób, że występujący w treści uzasadnienia ułamek „39/60” zastępuje się ułamkiem „121/180”.</w:t>
      </w:r>
    </w:p>
    <w:p w:rsidR="00496B06" w:rsidRPr="00496B06" w:rsidRDefault="00496B06" w:rsidP="00496B0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496B06">
        <w:rPr>
          <w:color w:val="000000"/>
        </w:rPr>
        <w:t>W zarządzeniu Nr 666/2019/P Prezydenta Miasta Poznania z dnia 16 sierpnia 2019 r. nabywany przez Miasto Poznań udział we współwłasności działki 1/42 z arkusza mapy 14, obręb Rataje, wyliczony został na podstawie decyzji organu I instancji, orzekającego o</w:t>
      </w:r>
      <w:r w:rsidR="00B65C4C">
        <w:rPr>
          <w:color w:val="000000"/>
        </w:rPr>
        <w:t> </w:t>
      </w:r>
      <w:r w:rsidRPr="00496B06">
        <w:rPr>
          <w:color w:val="000000"/>
        </w:rPr>
        <w:t>zwrocie całej nieruchomości. Niezbędne jednak jest uwzględnienie orzeczenia organu II instancji, który orzekł o zwrocie udziału we współwłasności działki 1/42 w wysokości 44/60. Udział ten ponadto podlega korekcie z powodu zgonu jednej ze stron postępowania, co nastąpiło już po wydaniu decyzji organu II instancji. W związku ze zmianą wielkości nabywanego przez Miasto Poznań udziału we współwłasności nieruchomości stosownej korekcie podlega cena jego nabycia.</w:t>
      </w:r>
    </w:p>
    <w:p w:rsidR="00496B06" w:rsidRPr="00496B06" w:rsidRDefault="00496B06" w:rsidP="00496B0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496B06">
        <w:rPr>
          <w:color w:val="000000"/>
        </w:rPr>
        <w:t xml:space="preserve">Wobec powyższego zachodzi konieczność zmiany zarządzenia Nr 666/2019/P Prezydenta Miasta Poznania z dnia 16 sierpnia 2019 r. w zakresie wskazanym powyżej. </w:t>
      </w:r>
    </w:p>
    <w:p w:rsidR="00496B06" w:rsidRDefault="00496B06" w:rsidP="00496B06">
      <w:pPr>
        <w:spacing w:line="360" w:lineRule="auto"/>
        <w:jc w:val="both"/>
        <w:rPr>
          <w:color w:val="000000"/>
        </w:rPr>
      </w:pPr>
      <w:r w:rsidRPr="00496B06">
        <w:rPr>
          <w:color w:val="000000"/>
        </w:rPr>
        <w:t>Z uwagi na powyższe wydanie zarządzenia jest w pełni słuszne i uzasadnione.</w:t>
      </w:r>
    </w:p>
    <w:p w:rsidR="00496B06" w:rsidRDefault="00496B06" w:rsidP="00496B06">
      <w:pPr>
        <w:spacing w:line="360" w:lineRule="auto"/>
        <w:jc w:val="both"/>
      </w:pPr>
    </w:p>
    <w:p w:rsidR="00496B06" w:rsidRDefault="00496B06" w:rsidP="00496B06">
      <w:pPr>
        <w:keepNext/>
        <w:spacing w:line="360" w:lineRule="auto"/>
        <w:jc w:val="center"/>
      </w:pPr>
      <w:r>
        <w:t>DYREKTOR WYDZIAŁU</w:t>
      </w:r>
    </w:p>
    <w:p w:rsidR="00496B06" w:rsidRPr="00496B06" w:rsidRDefault="00496B06" w:rsidP="00496B06">
      <w:pPr>
        <w:keepNext/>
        <w:spacing w:line="360" w:lineRule="auto"/>
        <w:jc w:val="center"/>
      </w:pPr>
      <w:r>
        <w:t>(-) Magda Albińska</w:t>
      </w:r>
    </w:p>
    <w:sectPr w:rsidR="00496B06" w:rsidRPr="00496B06" w:rsidSect="00496B0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608" w:rsidRDefault="00515608">
      <w:r>
        <w:separator/>
      </w:r>
    </w:p>
  </w:endnote>
  <w:endnote w:type="continuationSeparator" w:id="0">
    <w:p w:rsidR="00515608" w:rsidRDefault="00515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608" w:rsidRDefault="00515608">
      <w:r>
        <w:separator/>
      </w:r>
    </w:p>
  </w:footnote>
  <w:footnote w:type="continuationSeparator" w:id="0">
    <w:p w:rsidR="00515608" w:rsidRDefault="005156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nabycia przez Miasto Poznań w drodze umowy sprzedaży udziału wynoszącego 1/2 w nieruchomości położonej w Poznaniu przy ulicy Kruczej, oznaczonej w ewidencji gruntów jako: działka 1/46 z arkusza mapy 14, obręb Rataje, oraz nabycia przez Miasto Poznań udziału wynoszącego 39/60 w nieruchomości położonej w Poznaniu przy ulicy Kruczej i Ludwika Zamenhofa, oznaczonej w ewidencji gruntów jako:  działka 1/42 z arkusza mapy 14, obręb Rataje, dla których Sąd Rejonowy Poznań – Stare Miasto w Poznaniu prowadzi księgę wieczystą o numerze PO2P/00254126/5.  "/>
  </w:docVars>
  <w:rsids>
    <w:rsidRoot w:val="00496B06"/>
    <w:rsid w:val="000607A3"/>
    <w:rsid w:val="00191992"/>
    <w:rsid w:val="001B1D53"/>
    <w:rsid w:val="002946C5"/>
    <w:rsid w:val="002C29F3"/>
    <w:rsid w:val="00496B06"/>
    <w:rsid w:val="00515608"/>
    <w:rsid w:val="008C68E6"/>
    <w:rsid w:val="00A76F7C"/>
    <w:rsid w:val="00AA04BE"/>
    <w:rsid w:val="00AC4582"/>
    <w:rsid w:val="00B35496"/>
    <w:rsid w:val="00B65C4C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BB5904"/>
  <w15:chartTrackingRefBased/>
  <w15:docId w15:val="{8DB4249F-3BF7-4E96-AE49-0F2F9D89A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2</TotalTime>
  <Pages>2</Pages>
  <Words>555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2019-11-20T12:28:00Z</dcterms:created>
  <dcterms:modified xsi:type="dcterms:W3CDTF">2019-11-20T12:30:00Z</dcterms:modified>
</cp:coreProperties>
</file>