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975D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75D9">
              <w:rPr>
                <w:b/>
              </w:rPr>
              <w:fldChar w:fldCharType="separate"/>
            </w:r>
            <w:r w:rsidR="003975D9">
              <w:rPr>
                <w:b/>
              </w:rPr>
              <w:t>zarządzenie w sprawie ustanowienia służebności drogi koniecznej na nieruchomości stanowiącej własność Miasta Poznania, położonej w Poznaniu przy ul. Dojazd.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75D9" w:rsidRDefault="00FA63B5" w:rsidP="003975D9">
      <w:pPr>
        <w:spacing w:line="360" w:lineRule="auto"/>
        <w:jc w:val="both"/>
      </w:pPr>
      <w:bookmarkStart w:id="2" w:name="z1"/>
      <w:bookmarkEnd w:id="2"/>
    </w:p>
    <w:p w:rsidR="003975D9" w:rsidRPr="003975D9" w:rsidRDefault="003975D9" w:rsidP="003975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75D9">
        <w:rPr>
          <w:color w:val="000000"/>
        </w:rPr>
        <w:t>Prezydent Miasta Poznania w dniu 19 grudnia 2016 r. wydał zarządzenie Nr 898/2016/P w</w:t>
      </w:r>
      <w:r w:rsidR="004362A1">
        <w:rPr>
          <w:color w:val="000000"/>
        </w:rPr>
        <w:t> </w:t>
      </w:r>
      <w:r w:rsidRPr="003975D9">
        <w:rPr>
          <w:color w:val="000000"/>
        </w:rPr>
        <w:t xml:space="preserve">sprawie ustanowienia służebności gruntowej na nieruchomości stanowiącej własność Miasta Poznania, położonej w Poznaniu przy ul. Dojazd. </w:t>
      </w:r>
    </w:p>
    <w:p w:rsidR="003975D9" w:rsidRPr="003975D9" w:rsidRDefault="003975D9" w:rsidP="003975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75D9">
        <w:rPr>
          <w:color w:val="000000"/>
        </w:rPr>
        <w:t xml:space="preserve">Z uwagi na upływ czasu zdezaktualizował się operat szacunkowy przygotowany dla potrzeb określenia wynagrodzenia za ustanowienie służebności. Wobec powyższego podjęto decyzję o zmianie przedmiotowego zarządzenia. W toku prowadzonej analizy zmierzającej do zmiany treści tego zarządzenia wykazano, iż uzasadnione jest także zweryfikowanie przebiegu służebności drogi koniecznej. </w:t>
      </w:r>
    </w:p>
    <w:p w:rsidR="003975D9" w:rsidRPr="003975D9" w:rsidRDefault="003975D9" w:rsidP="003975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75D9">
        <w:rPr>
          <w:color w:val="000000"/>
        </w:rPr>
        <w:t>Zgodnie z treścią § 2 ww. zarządzenia zakres wykonywania przedmiotowej służebności obejmować miał część działki 15/90 o obszarze 723 m</w:t>
      </w:r>
      <w:r w:rsidRPr="003975D9">
        <w:rPr>
          <w:color w:val="000000"/>
          <w:vertAlign w:val="superscript"/>
        </w:rPr>
        <w:t>2</w:t>
      </w:r>
      <w:r w:rsidRPr="003975D9">
        <w:rPr>
          <w:color w:val="000000"/>
        </w:rPr>
        <w:t>, w przebiegu zgodnym z mapą informacyjną stanowiącą załącznik do zarządzenia. Z uwagi na dokonaną korektę przebiegu służebności zmieni się powierzchnia jej wykonywania, w konsekwencji czego zaistnieje konieczność zmiany zarówno § 2 zarządzenia, jak i mapy informacyjnej stanowiącej załącznik do niniejszego zarządzenia.</w:t>
      </w:r>
    </w:p>
    <w:p w:rsidR="003975D9" w:rsidRPr="003975D9" w:rsidRDefault="003975D9" w:rsidP="003975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75D9">
        <w:rPr>
          <w:color w:val="000000"/>
        </w:rPr>
        <w:t>W związku z powyższym § 2 zarządzenia otrzymuje brzmienie: „Służebność wykonywana będzie przez część działki 15/90 o obszarze 743 m</w:t>
      </w:r>
      <w:r w:rsidRPr="003975D9">
        <w:rPr>
          <w:color w:val="000000"/>
          <w:vertAlign w:val="superscript"/>
        </w:rPr>
        <w:t>2</w:t>
      </w:r>
      <w:r w:rsidRPr="003975D9">
        <w:rPr>
          <w:color w:val="000000"/>
        </w:rPr>
        <w:t>, w przebiegu zgodnym z mapą stanowiącą załącznik do niniejszego zarządzenia”.</w:t>
      </w:r>
    </w:p>
    <w:p w:rsidR="003975D9" w:rsidRPr="003975D9" w:rsidRDefault="003975D9" w:rsidP="003975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75D9">
        <w:rPr>
          <w:color w:val="000000"/>
        </w:rPr>
        <w:t xml:space="preserve">W § 4 powyższego zarządzenia została określona wartość i warunki płatności wynagrodzenia za ustanowienie służebności drogi koniecznej. Jednocześnie z uwagi na dokonaną weryfikację powierzchni wykonywania służebności zmianie ulegnie również wartość wynagrodzenia należnego Miastu Poznań tytułem obciążenia nieruchomości ograniczonym prawem rzeczowym. Dodatkowo w związku z utratą ważności operatu szacunkowego z dnia </w:t>
      </w:r>
      <w:r w:rsidRPr="003975D9">
        <w:rPr>
          <w:color w:val="000000"/>
        </w:rPr>
        <w:lastRenderedPageBreak/>
        <w:t>4</w:t>
      </w:r>
      <w:r w:rsidR="004362A1">
        <w:rPr>
          <w:color w:val="000000"/>
        </w:rPr>
        <w:t> </w:t>
      </w:r>
      <w:r w:rsidRPr="003975D9">
        <w:rPr>
          <w:color w:val="000000"/>
        </w:rPr>
        <w:t xml:space="preserve">listopada 2016 r. wykorzystanego do określenia wynagrodzenia za ustanowienie służebności przygotowano nowy operat szacunkowy. </w:t>
      </w:r>
    </w:p>
    <w:p w:rsidR="003975D9" w:rsidRPr="003975D9" w:rsidRDefault="003975D9" w:rsidP="003975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75D9">
        <w:rPr>
          <w:color w:val="000000"/>
        </w:rPr>
        <w:t xml:space="preserve">Tym samym § 4 zarządzenia otrzymuje brzmienie: „Ustanowienie służebności drogi koniecznej następuje za wynagrodzeniem rocznym w wysokości </w:t>
      </w:r>
      <w:r w:rsidRPr="003975D9">
        <w:rPr>
          <w:b/>
          <w:bCs/>
          <w:color w:val="000000"/>
        </w:rPr>
        <w:t xml:space="preserve">1 848,69 zł </w:t>
      </w:r>
      <w:r w:rsidRPr="003975D9">
        <w:rPr>
          <w:color w:val="000000"/>
        </w:rPr>
        <w:t>(w tym 23% VAT), płatnym do dnia 31 marca każdego roku. Wynagrodzenie należne za rok, w którym następuje ustanowienie służebności, ustala się proporcjonalnie w stosunku do pozostałego do wykorzystania w danym roku okresu wykonywania służebności oraz płatne jest ono nie później niż do dnia podpisania aktu notarialnego”.</w:t>
      </w:r>
    </w:p>
    <w:p w:rsidR="003975D9" w:rsidRDefault="003975D9" w:rsidP="003975D9">
      <w:pPr>
        <w:spacing w:line="360" w:lineRule="auto"/>
        <w:jc w:val="both"/>
        <w:rPr>
          <w:color w:val="000000"/>
        </w:rPr>
      </w:pPr>
      <w:r w:rsidRPr="003975D9">
        <w:rPr>
          <w:color w:val="000000"/>
        </w:rPr>
        <w:t>W zaistniałym stanie rzeczy wydanie zarządzenia zmieniającego należy uznać za uzasadnione.</w:t>
      </w:r>
    </w:p>
    <w:p w:rsidR="003975D9" w:rsidRDefault="003975D9" w:rsidP="003975D9">
      <w:pPr>
        <w:spacing w:line="360" w:lineRule="auto"/>
        <w:jc w:val="both"/>
      </w:pPr>
    </w:p>
    <w:p w:rsidR="003975D9" w:rsidRDefault="003975D9" w:rsidP="003975D9">
      <w:pPr>
        <w:keepNext/>
        <w:spacing w:line="360" w:lineRule="auto"/>
        <w:jc w:val="center"/>
      </w:pPr>
      <w:r>
        <w:t>DYREKTOR WYDZIAŁU</w:t>
      </w:r>
    </w:p>
    <w:p w:rsidR="003975D9" w:rsidRPr="003975D9" w:rsidRDefault="003975D9" w:rsidP="003975D9">
      <w:pPr>
        <w:keepNext/>
        <w:spacing w:line="360" w:lineRule="auto"/>
        <w:jc w:val="center"/>
      </w:pPr>
      <w:r>
        <w:t>(-) Magda Albińska</w:t>
      </w:r>
    </w:p>
    <w:sectPr w:rsidR="003975D9" w:rsidRPr="003975D9" w:rsidSect="003975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5D9" w:rsidRDefault="003975D9">
      <w:r>
        <w:separator/>
      </w:r>
    </w:p>
  </w:endnote>
  <w:endnote w:type="continuationSeparator" w:id="0">
    <w:p w:rsidR="003975D9" w:rsidRDefault="0039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5D9" w:rsidRDefault="003975D9">
      <w:r>
        <w:separator/>
      </w:r>
    </w:p>
  </w:footnote>
  <w:footnote w:type="continuationSeparator" w:id="0">
    <w:p w:rsidR="003975D9" w:rsidRDefault="00397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nowienia służebności drogi koniecznej na nieruchomości stanowiącej własność Miasta Poznania, położonej w Poznaniu przy ul. Dojazd."/>
  </w:docVars>
  <w:rsids>
    <w:rsidRoot w:val="003975D9"/>
    <w:rsid w:val="000607A3"/>
    <w:rsid w:val="00191992"/>
    <w:rsid w:val="001B1D53"/>
    <w:rsid w:val="002946C5"/>
    <w:rsid w:val="002C29F3"/>
    <w:rsid w:val="003975D9"/>
    <w:rsid w:val="004362A1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40E91-C004-4534-8C36-15FC437C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347</Words>
  <Characters>2347</Characters>
  <Application>Microsoft Office Word</Application>
  <DocSecurity>0</DocSecurity>
  <Lines>46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2019-12-09T10:42:00Z</dcterms:created>
  <dcterms:modified xsi:type="dcterms:W3CDTF">2019-12-09T10:42:00Z</dcterms:modified>
</cp:coreProperties>
</file>