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72AB">
              <w:rPr>
                <w:b/>
              </w:rPr>
              <w:fldChar w:fldCharType="separate"/>
            </w:r>
            <w:r w:rsidR="00AA72AB">
              <w:rPr>
                <w:b/>
              </w:rPr>
              <w:t>zatwierdzenia konkursu na stanowisko dyrektora Zespołu Szkół Specjalnych nr 108 przy Specjalistycznym Zespole Opieki Zdrowotnej nad Matką i Dzieckiem w Poznaniu, ul. Krysiewicza 7/8.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72AB" w:rsidRDefault="00FA63B5" w:rsidP="00AA72AB">
      <w:pPr>
        <w:spacing w:line="360" w:lineRule="auto"/>
        <w:jc w:val="both"/>
      </w:pPr>
      <w:bookmarkStart w:id="2" w:name="z1"/>
      <w:bookmarkEnd w:id="2"/>
    </w:p>
    <w:p w:rsidR="00AA72AB" w:rsidRPr="00AA72AB" w:rsidRDefault="00AA72AB" w:rsidP="00AA72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72AB">
        <w:rPr>
          <w:color w:val="000000"/>
        </w:rPr>
        <w:t>W dniu 11 grudnia 2019 r. w wyniku postępowania konkursowego na kandydata na stanowisko dyrektora Zespołu Szkół Specjalnych nr 108 przy Specjalistycznym Zespole Opieki Zdrowotnej nad Matką i Dzieckiem w Poznaniu, ul. Krysiewicza 7/8, została wyłoniona pani Ewa Promińska.</w:t>
      </w:r>
    </w:p>
    <w:p w:rsidR="00AA72AB" w:rsidRDefault="00AA72AB" w:rsidP="00AA72AB">
      <w:pPr>
        <w:spacing w:line="360" w:lineRule="auto"/>
        <w:jc w:val="both"/>
        <w:rPr>
          <w:color w:val="000000"/>
        </w:rPr>
      </w:pPr>
      <w:r w:rsidRPr="00AA72AB">
        <w:rPr>
          <w:color w:val="000000"/>
        </w:rPr>
        <w:t>W związku z powyższym zaistniała konieczność zatwierdzenia konkursu na stanowisko dyrektora ww. zespołu szkół.</w:t>
      </w:r>
    </w:p>
    <w:p w:rsidR="00AA72AB" w:rsidRDefault="00AA72AB" w:rsidP="00AA72AB">
      <w:pPr>
        <w:spacing w:line="360" w:lineRule="auto"/>
        <w:jc w:val="both"/>
      </w:pPr>
    </w:p>
    <w:p w:rsidR="00AA72AB" w:rsidRDefault="00AA72AB" w:rsidP="00AA72AB">
      <w:pPr>
        <w:keepNext/>
        <w:spacing w:line="360" w:lineRule="auto"/>
        <w:jc w:val="center"/>
      </w:pPr>
      <w:r>
        <w:t>ZASTĘPCA DYREKTORA</w:t>
      </w:r>
    </w:p>
    <w:p w:rsidR="00AA72AB" w:rsidRPr="00AA72AB" w:rsidRDefault="00AA72AB" w:rsidP="00AA72AB">
      <w:pPr>
        <w:keepNext/>
        <w:spacing w:line="360" w:lineRule="auto"/>
        <w:jc w:val="center"/>
      </w:pPr>
      <w:r>
        <w:t>(-) Wiesław Banaś</w:t>
      </w:r>
    </w:p>
    <w:sectPr w:rsidR="00AA72AB" w:rsidRPr="00AA72AB" w:rsidSect="00AA72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AB" w:rsidRDefault="00AA72AB">
      <w:r>
        <w:separator/>
      </w:r>
    </w:p>
  </w:endnote>
  <w:endnote w:type="continuationSeparator" w:id="0">
    <w:p w:rsidR="00AA72AB" w:rsidRDefault="00AA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AB" w:rsidRDefault="00AA72AB">
      <w:r>
        <w:separator/>
      </w:r>
    </w:p>
  </w:footnote>
  <w:footnote w:type="continuationSeparator" w:id="0">
    <w:p w:rsidR="00AA72AB" w:rsidRDefault="00AA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Specjalnych nr 108 przy Specjalistycznym Zespole Opieki Zdrowotnej nad Matką i Dzieckiem w Poznaniu, ul. Krysiewicza 7/8."/>
  </w:docVars>
  <w:rsids>
    <w:rsidRoot w:val="00AA72AB"/>
    <w:rsid w:val="000607A3"/>
    <w:rsid w:val="001B1D53"/>
    <w:rsid w:val="0022095A"/>
    <w:rsid w:val="002946C5"/>
    <w:rsid w:val="002C29F3"/>
    <w:rsid w:val="00796326"/>
    <w:rsid w:val="00A87E1B"/>
    <w:rsid w:val="00AA04BE"/>
    <w:rsid w:val="00AA72AB"/>
    <w:rsid w:val="00BB1A14"/>
    <w:rsid w:val="00DA53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A3BE-0641-4954-8013-0834A2C6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586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2019-12-20T08:51:00Z</dcterms:created>
  <dcterms:modified xsi:type="dcterms:W3CDTF">2019-12-20T08:51:00Z</dcterms:modified>
</cp:coreProperties>
</file>