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50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027">
              <w:rPr>
                <w:b/>
              </w:rPr>
              <w:fldChar w:fldCharType="separate"/>
            </w:r>
            <w:r w:rsidR="004A5027">
              <w:rPr>
                <w:b/>
              </w:rPr>
              <w:t>ogłoszenia konkursu na stanowisko dyrektora publicznego zespołu szkół i 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027" w:rsidRDefault="00FA63B5" w:rsidP="004A5027">
      <w:pPr>
        <w:spacing w:line="360" w:lineRule="auto"/>
        <w:jc w:val="both"/>
      </w:pPr>
      <w:bookmarkStart w:id="2" w:name="z1"/>
      <w:bookmarkEnd w:id="2"/>
    </w:p>
    <w:p w:rsidR="004A5027" w:rsidRDefault="004A5027" w:rsidP="004A5027">
      <w:pPr>
        <w:spacing w:line="360" w:lineRule="auto"/>
        <w:jc w:val="both"/>
        <w:rPr>
          <w:color w:val="000000"/>
          <w:szCs w:val="20"/>
        </w:rPr>
      </w:pPr>
      <w:r w:rsidRPr="004A5027">
        <w:rPr>
          <w:color w:val="000000"/>
          <w:szCs w:val="20"/>
        </w:rPr>
        <w:t>Konieczność przeprowadzenia konkursu na stanowisko dyrektora Zespołu Szkół i Placówek Oświatowych w Poznaniu, ul. Berwińskiego 2/4, wynika z faktu, iż obecnemu dyrektorowi kończy się kadencja z dniem 31 sierpnia 2020 r.</w:t>
      </w:r>
    </w:p>
    <w:p w:rsidR="004A5027" w:rsidRDefault="004A5027" w:rsidP="004A5027">
      <w:pPr>
        <w:spacing w:line="360" w:lineRule="auto"/>
        <w:jc w:val="both"/>
      </w:pPr>
    </w:p>
    <w:p w:rsidR="004A5027" w:rsidRDefault="004A5027" w:rsidP="004A5027">
      <w:pPr>
        <w:keepNext/>
        <w:spacing w:line="360" w:lineRule="auto"/>
        <w:jc w:val="center"/>
      </w:pPr>
      <w:r>
        <w:t>ZASTĘPCA DYREKTORA</w:t>
      </w:r>
    </w:p>
    <w:p w:rsidR="004A5027" w:rsidRPr="004A5027" w:rsidRDefault="004A5027" w:rsidP="004A5027">
      <w:pPr>
        <w:keepNext/>
        <w:spacing w:line="360" w:lineRule="auto"/>
        <w:jc w:val="center"/>
      </w:pPr>
      <w:r>
        <w:t>(-) Wiesław Banaś</w:t>
      </w:r>
    </w:p>
    <w:sectPr w:rsidR="004A5027" w:rsidRPr="004A5027" w:rsidSect="004A50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27" w:rsidRDefault="004A5027">
      <w:r>
        <w:separator/>
      </w:r>
    </w:p>
  </w:endnote>
  <w:endnote w:type="continuationSeparator" w:id="0">
    <w:p w:rsidR="004A5027" w:rsidRDefault="004A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27" w:rsidRDefault="004A5027">
      <w:r>
        <w:separator/>
      </w:r>
    </w:p>
  </w:footnote>
  <w:footnote w:type="continuationSeparator" w:id="0">
    <w:p w:rsidR="004A5027" w:rsidRDefault="004A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szkół i placówek oświatowych."/>
  </w:docVars>
  <w:rsids>
    <w:rsidRoot w:val="004A5027"/>
    <w:rsid w:val="000607A3"/>
    <w:rsid w:val="001B1D53"/>
    <w:rsid w:val="0022095A"/>
    <w:rsid w:val="002946C5"/>
    <w:rsid w:val="002C29F3"/>
    <w:rsid w:val="004A5027"/>
    <w:rsid w:val="00796326"/>
    <w:rsid w:val="00890E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682EE-E9FD-481B-9D59-59D43160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369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2020-01-24T14:11:00Z</dcterms:created>
  <dcterms:modified xsi:type="dcterms:W3CDTF">2020-01-24T14:11:00Z</dcterms:modified>
</cp:coreProperties>
</file>