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7C59">
          <w:t>55/2020/P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77C59">
        <w:rPr>
          <w:b/>
          <w:sz w:val="28"/>
        </w:rPr>
        <w:fldChar w:fldCharType="separate"/>
      </w:r>
      <w:r w:rsidR="00577C59">
        <w:rPr>
          <w:b/>
          <w:sz w:val="28"/>
        </w:rPr>
        <w:t>24 stycznia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7C59">
              <w:rPr>
                <w:b/>
                <w:sz w:val="24"/>
                <w:szCs w:val="24"/>
              </w:rPr>
              <w:fldChar w:fldCharType="separate"/>
            </w:r>
            <w:r w:rsidR="00577C59">
              <w:rPr>
                <w:b/>
                <w:sz w:val="24"/>
                <w:szCs w:val="24"/>
              </w:rPr>
              <w:t>zarządzenie w sprawie planowania i monitorowania zadań budżetowych.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77C59" w:rsidP="00577C5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77C59">
        <w:rPr>
          <w:color w:val="000000"/>
          <w:sz w:val="24"/>
        </w:rPr>
        <w:t>Na podstawie</w:t>
      </w:r>
      <w:r w:rsidRPr="00577C59">
        <w:rPr>
          <w:color w:val="000000"/>
          <w:sz w:val="24"/>
          <w:szCs w:val="24"/>
        </w:rPr>
        <w:t xml:space="preserve"> art. 30 ust. 1 i 2 pkt 4 ustawy z dnia 8 marca 1990 r. o samorządzie gminnym (t.j. Dz. U. z 2019 r. poz. 506 ze zm.) w związku z art. 85 ust. 1 ustawy z dnia 13 października 1998 r. Przepisy wprowadzające ustawy reformujące administrację publiczną (Dz. U. z 1998 r. Nr 133, poz. 872 ze zm.) </w:t>
      </w:r>
      <w:r w:rsidRPr="00577C59">
        <w:rPr>
          <w:color w:val="000000"/>
          <w:sz w:val="24"/>
        </w:rPr>
        <w:t>zarządza się, co następuje:</w:t>
      </w:r>
    </w:p>
    <w:p w:rsidR="00577C59" w:rsidRDefault="00577C59" w:rsidP="00577C5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77C59" w:rsidRDefault="00577C59" w:rsidP="00577C5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7C59" w:rsidRDefault="00577C59" w:rsidP="00577C5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77C59" w:rsidRPr="00577C59" w:rsidRDefault="00577C59" w:rsidP="00577C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77C59">
        <w:rPr>
          <w:color w:val="000000"/>
          <w:sz w:val="24"/>
          <w:szCs w:val="24"/>
        </w:rPr>
        <w:t>W zarządzeniu Nr 182/2018/P Prezydenta Miasta Poznania z dnia 12 marca 2018 r. w sprawie planowania i monitorowania zadań budżetowych wprowadza się następujące zmiany:</w:t>
      </w:r>
    </w:p>
    <w:p w:rsidR="00577C59" w:rsidRPr="00577C59" w:rsidRDefault="00577C59" w:rsidP="00577C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b/>
          <w:bCs/>
          <w:color w:val="000000"/>
          <w:sz w:val="24"/>
          <w:szCs w:val="24"/>
        </w:rPr>
      </w:pPr>
      <w:r w:rsidRPr="00577C59">
        <w:rPr>
          <w:color w:val="000000"/>
          <w:sz w:val="24"/>
          <w:szCs w:val="24"/>
        </w:rPr>
        <w:t xml:space="preserve">1) </w:t>
      </w:r>
      <w:r w:rsidRPr="00577C59">
        <w:rPr>
          <w:b/>
          <w:bCs/>
          <w:color w:val="000000"/>
          <w:sz w:val="24"/>
          <w:szCs w:val="24"/>
        </w:rPr>
        <w:t>§ 10 otrzymuje brzmienie:</w:t>
      </w:r>
    </w:p>
    <w:p w:rsidR="00577C59" w:rsidRPr="00577C59" w:rsidRDefault="00577C59" w:rsidP="00577C5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7C59">
        <w:rPr>
          <w:color w:val="000000"/>
          <w:sz w:val="24"/>
          <w:szCs w:val="24"/>
        </w:rPr>
        <w:t>„1. Projekty planów finansowych jednostek budżetowych w układzie klasyfikacji budżetowej, zapewniające zgodność kwot dochodów i wydatków z projektem uchwały budżetowej, oraz projekty planów finansowych samorządowych zakładów budżetowych w układzie klasyfikacji budżetowej, zapewniające zgodność kwot przychodów i wydatków z</w:t>
      </w:r>
      <w:r w:rsidR="003B3AE8">
        <w:rPr>
          <w:color w:val="000000"/>
          <w:sz w:val="24"/>
          <w:szCs w:val="24"/>
        </w:rPr>
        <w:t> </w:t>
      </w:r>
      <w:r w:rsidRPr="00577C59">
        <w:rPr>
          <w:color w:val="000000"/>
          <w:sz w:val="24"/>
          <w:szCs w:val="24"/>
        </w:rPr>
        <w:t>projektem uchwały budżetowej, przedkłada się do:</w:t>
      </w:r>
    </w:p>
    <w:p w:rsidR="00577C59" w:rsidRPr="00577C59" w:rsidRDefault="00577C59" w:rsidP="00577C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C59">
        <w:rPr>
          <w:color w:val="000000"/>
          <w:sz w:val="24"/>
          <w:szCs w:val="24"/>
        </w:rPr>
        <w:t>1) właściwego wydziału Urzędu, który sprawuje nadzór nad jednostką budżetową;</w:t>
      </w:r>
    </w:p>
    <w:p w:rsidR="00577C59" w:rsidRPr="00577C59" w:rsidRDefault="00577C59" w:rsidP="00577C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C59">
        <w:rPr>
          <w:color w:val="000000"/>
          <w:sz w:val="24"/>
          <w:szCs w:val="24"/>
        </w:rPr>
        <w:t>2) Wydziału Budżetu i Kontrolingu w przypadku jednostek, wobec których nie jest sprawowany nadzór przez właściwy wydział Urzędu,</w:t>
      </w:r>
    </w:p>
    <w:p w:rsidR="00577C59" w:rsidRPr="00577C59" w:rsidRDefault="00577C59" w:rsidP="00577C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77C59">
        <w:rPr>
          <w:color w:val="000000"/>
          <w:sz w:val="24"/>
          <w:szCs w:val="24"/>
        </w:rPr>
        <w:t>gdzie podlegają przechowywaniu.</w:t>
      </w:r>
    </w:p>
    <w:p w:rsidR="00577C59" w:rsidRPr="00577C59" w:rsidRDefault="00577C59" w:rsidP="00577C5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7C59">
        <w:rPr>
          <w:color w:val="000000"/>
          <w:sz w:val="24"/>
          <w:szCs w:val="24"/>
        </w:rPr>
        <w:t>2. Plany finansowe jednostek budżetowych w układzie klasyfikacji budżetowej, zapewniające zgodność kwot dochodów i wydatków z uchwałą budżetową, oraz plany finansowe samorządowych zakładów budżetowych w układzie klasyfikacji budżetowej, zapewniające zgodność kwot przychodów i wydatków z uchwałą budżetową, przedkłada się do:</w:t>
      </w:r>
    </w:p>
    <w:p w:rsidR="00577C59" w:rsidRPr="00577C59" w:rsidRDefault="00577C59" w:rsidP="00577C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C59">
        <w:rPr>
          <w:color w:val="000000"/>
          <w:sz w:val="24"/>
          <w:szCs w:val="24"/>
        </w:rPr>
        <w:lastRenderedPageBreak/>
        <w:t>1) właściwego wydziału Urzędu, który sprawuje nadzór nad jednostką budżetową,</w:t>
      </w:r>
    </w:p>
    <w:p w:rsidR="00577C59" w:rsidRPr="00577C59" w:rsidRDefault="00577C59" w:rsidP="00577C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C59">
        <w:rPr>
          <w:color w:val="000000"/>
          <w:sz w:val="24"/>
          <w:szCs w:val="24"/>
        </w:rPr>
        <w:t>2) Wydziału Budżetu i Kontrolingu w przypadku jednostek, wobec których nie jest sprawowany nadzór przez właściwy wydział Urzędu,</w:t>
      </w:r>
    </w:p>
    <w:p w:rsidR="00577C59" w:rsidRPr="00577C59" w:rsidRDefault="00577C59" w:rsidP="00577C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77C59">
        <w:rPr>
          <w:color w:val="000000"/>
          <w:sz w:val="24"/>
          <w:szCs w:val="24"/>
        </w:rPr>
        <w:t>gdzie podlegają przechowywaniu.</w:t>
      </w:r>
    </w:p>
    <w:p w:rsidR="00577C59" w:rsidRPr="00577C59" w:rsidRDefault="00577C59" w:rsidP="00577C5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7C59">
        <w:rPr>
          <w:color w:val="000000"/>
          <w:sz w:val="24"/>
          <w:szCs w:val="24"/>
        </w:rPr>
        <w:t>3. Dane wynikające z projektów planów finansowych oraz planów finansowych jednostek organizacyjnych w układzie zadaniowym przechowywane są w systemie informatycznym KSAT w module „Planowanie i monitorowanie budżetu.”.</w:t>
      </w:r>
    </w:p>
    <w:p w:rsidR="00577C59" w:rsidRPr="00577C59" w:rsidRDefault="00577C59" w:rsidP="00577C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b/>
          <w:bCs/>
          <w:color w:val="000000"/>
          <w:sz w:val="24"/>
          <w:szCs w:val="24"/>
        </w:rPr>
      </w:pPr>
      <w:r w:rsidRPr="00577C59">
        <w:rPr>
          <w:color w:val="000000"/>
          <w:sz w:val="24"/>
          <w:szCs w:val="24"/>
        </w:rPr>
        <w:t xml:space="preserve">2) </w:t>
      </w:r>
      <w:r w:rsidRPr="00577C59">
        <w:rPr>
          <w:b/>
          <w:bCs/>
          <w:color w:val="000000"/>
          <w:sz w:val="24"/>
          <w:szCs w:val="24"/>
        </w:rPr>
        <w:t>po § 10 wprowadza się § 11 w następującym brzmieniu:</w:t>
      </w:r>
    </w:p>
    <w:p w:rsidR="00577C59" w:rsidRPr="00577C59" w:rsidRDefault="00577C59" w:rsidP="00577C5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7C59">
        <w:rPr>
          <w:color w:val="000000"/>
          <w:sz w:val="24"/>
          <w:szCs w:val="24"/>
        </w:rPr>
        <w:t>„1. W toku wykonywania budżetu o dokonanych zmianach planów dochodów i wydatków jednostki budżetowe zawiadamia:</w:t>
      </w:r>
    </w:p>
    <w:p w:rsidR="00577C59" w:rsidRPr="00577C59" w:rsidRDefault="00577C59" w:rsidP="00577C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C59">
        <w:rPr>
          <w:color w:val="000000"/>
          <w:sz w:val="24"/>
          <w:szCs w:val="24"/>
        </w:rPr>
        <w:t>1) właściwy wydział Urzędu, który sprawuje nadzór nad jednostką budżetową;</w:t>
      </w:r>
    </w:p>
    <w:p w:rsidR="00577C59" w:rsidRPr="00577C59" w:rsidRDefault="00577C59" w:rsidP="00577C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7C59">
        <w:rPr>
          <w:color w:val="000000"/>
          <w:sz w:val="24"/>
          <w:szCs w:val="24"/>
        </w:rPr>
        <w:t>2) Wydział Budżetu i Kontrolingu w przypadku jednostek, wobec których nie jest sprawowany nadzór przez właściwy wydział Urzędu.</w:t>
      </w:r>
    </w:p>
    <w:p w:rsidR="00577C59" w:rsidRPr="00577C59" w:rsidRDefault="00577C59" w:rsidP="00577C5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7C59">
        <w:rPr>
          <w:color w:val="000000"/>
          <w:sz w:val="24"/>
          <w:szCs w:val="24"/>
        </w:rPr>
        <w:t>2. Plany finansowe jednostek budżetowych w układzie klasyfikacji oraz plany finansowe samorządowych zakładów budżetowych w układzie klasyfikacji budżetowej, z</w:t>
      </w:r>
      <w:r w:rsidR="003B3AE8">
        <w:rPr>
          <w:color w:val="000000"/>
          <w:sz w:val="24"/>
          <w:szCs w:val="24"/>
        </w:rPr>
        <w:t> </w:t>
      </w:r>
      <w:r w:rsidRPr="00577C59">
        <w:rPr>
          <w:color w:val="000000"/>
          <w:sz w:val="24"/>
          <w:szCs w:val="24"/>
        </w:rPr>
        <w:t>uwzględnieniem dokonanych zmian w trakcie roku, przechowywane są w tych jednostkach.”.</w:t>
      </w:r>
    </w:p>
    <w:p w:rsidR="00577C59" w:rsidRPr="00577C59" w:rsidRDefault="00577C59" w:rsidP="00577C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b/>
          <w:bCs/>
          <w:color w:val="000000"/>
          <w:sz w:val="24"/>
          <w:szCs w:val="24"/>
        </w:rPr>
      </w:pPr>
      <w:r w:rsidRPr="00577C59">
        <w:rPr>
          <w:color w:val="000000"/>
          <w:sz w:val="24"/>
          <w:szCs w:val="24"/>
        </w:rPr>
        <w:t xml:space="preserve">3) </w:t>
      </w:r>
      <w:r w:rsidRPr="00577C59">
        <w:rPr>
          <w:b/>
          <w:bCs/>
          <w:color w:val="000000"/>
          <w:sz w:val="24"/>
          <w:szCs w:val="24"/>
        </w:rPr>
        <w:t>skreśla się dotychczasowy § 13.</w:t>
      </w:r>
    </w:p>
    <w:p w:rsidR="00577C59" w:rsidRPr="00577C59" w:rsidRDefault="00577C59" w:rsidP="00577C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b/>
          <w:bCs/>
          <w:color w:val="000000"/>
          <w:sz w:val="24"/>
          <w:szCs w:val="24"/>
        </w:rPr>
      </w:pPr>
      <w:r w:rsidRPr="00577C59">
        <w:rPr>
          <w:color w:val="000000"/>
          <w:sz w:val="24"/>
          <w:szCs w:val="24"/>
        </w:rPr>
        <w:t xml:space="preserve">4) </w:t>
      </w:r>
      <w:r w:rsidRPr="00577C59">
        <w:rPr>
          <w:b/>
          <w:bCs/>
          <w:color w:val="000000"/>
          <w:sz w:val="24"/>
          <w:szCs w:val="24"/>
        </w:rPr>
        <w:t>dotychczasowe §§ 11 i 12 otrzymują odpowiednio numerację 12 i 13.</w:t>
      </w:r>
    </w:p>
    <w:p w:rsidR="00577C59" w:rsidRPr="00577C59" w:rsidRDefault="00577C59" w:rsidP="00577C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b/>
          <w:bCs/>
          <w:color w:val="000000"/>
          <w:sz w:val="24"/>
          <w:szCs w:val="24"/>
        </w:rPr>
      </w:pPr>
      <w:r w:rsidRPr="00577C59">
        <w:rPr>
          <w:color w:val="000000"/>
          <w:sz w:val="24"/>
          <w:szCs w:val="24"/>
        </w:rPr>
        <w:t xml:space="preserve">5) </w:t>
      </w:r>
      <w:r w:rsidRPr="00577C59">
        <w:rPr>
          <w:b/>
          <w:bCs/>
          <w:color w:val="000000"/>
          <w:sz w:val="24"/>
          <w:szCs w:val="24"/>
        </w:rPr>
        <w:t>§ 14 otrzymuje następujące brzmienie:</w:t>
      </w:r>
    </w:p>
    <w:p w:rsidR="00577C59" w:rsidRDefault="00577C59" w:rsidP="00577C5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77C59">
        <w:rPr>
          <w:color w:val="000000"/>
          <w:sz w:val="24"/>
          <w:szCs w:val="24"/>
        </w:rPr>
        <w:t>„Szczegółowe wytyczne dotyczące sposobu monitorowania zadań budżetowych dla poszczególnych typów jednostek organizacyjnych z uwzględnieniem charakteru ich działalności,</w:t>
      </w:r>
      <w:r w:rsidRPr="00577C59">
        <w:rPr>
          <w:color w:val="FF0000"/>
          <w:sz w:val="24"/>
          <w:szCs w:val="24"/>
        </w:rPr>
        <w:t xml:space="preserve"> </w:t>
      </w:r>
      <w:r w:rsidRPr="00577C59">
        <w:rPr>
          <w:color w:val="000000"/>
          <w:sz w:val="24"/>
          <w:szCs w:val="24"/>
        </w:rPr>
        <w:t>w tym przede wszystkim</w:t>
      </w:r>
      <w:r w:rsidRPr="00577C59">
        <w:rPr>
          <w:color w:val="FF0000"/>
          <w:sz w:val="24"/>
          <w:szCs w:val="24"/>
        </w:rPr>
        <w:t xml:space="preserve"> </w:t>
      </w:r>
      <w:r w:rsidRPr="00577C59">
        <w:rPr>
          <w:color w:val="000000"/>
          <w:sz w:val="24"/>
          <w:szCs w:val="24"/>
        </w:rPr>
        <w:t>potrzeb związanych z opracowaniem sprawozdań i</w:t>
      </w:r>
      <w:r w:rsidR="003B3AE8">
        <w:rPr>
          <w:color w:val="000000"/>
          <w:sz w:val="24"/>
          <w:szCs w:val="24"/>
        </w:rPr>
        <w:t> </w:t>
      </w:r>
      <w:r w:rsidRPr="00577C59">
        <w:rPr>
          <w:color w:val="000000"/>
          <w:sz w:val="24"/>
          <w:szCs w:val="24"/>
        </w:rPr>
        <w:t>informacji, o których mowa w § 13 ust. 4, określa Skarbnik Miasta.”.</w:t>
      </w:r>
    </w:p>
    <w:p w:rsidR="00577C59" w:rsidRDefault="00577C59" w:rsidP="00577C5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77C59" w:rsidRDefault="00577C59" w:rsidP="00577C5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77C59" w:rsidRDefault="00577C59" w:rsidP="00577C5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77C59" w:rsidRDefault="00577C59" w:rsidP="00577C5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7C59">
        <w:rPr>
          <w:color w:val="000000"/>
          <w:sz w:val="24"/>
          <w:szCs w:val="24"/>
        </w:rPr>
        <w:t>Wykonanie zarządzenia powierza się dyrektorom biur, wydziałów Urzędu Miasta i jednostek równorzędnych oraz kierownikom jednostek organizacyjnych Miasta.</w:t>
      </w:r>
    </w:p>
    <w:p w:rsidR="00577C59" w:rsidRDefault="00577C59" w:rsidP="00577C5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77C59" w:rsidRDefault="00577C59" w:rsidP="00577C5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7C59" w:rsidRDefault="00577C59" w:rsidP="00577C5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77C59" w:rsidRDefault="00577C59" w:rsidP="00577C5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77C59">
        <w:rPr>
          <w:color w:val="000000"/>
          <w:sz w:val="24"/>
          <w:szCs w:val="24"/>
        </w:rPr>
        <w:t>Zarządzenie wchodzi w życie z dniem podpisania.</w:t>
      </w:r>
    </w:p>
    <w:p w:rsidR="00577C59" w:rsidRDefault="00577C59" w:rsidP="00577C5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77C59" w:rsidRDefault="00577C59" w:rsidP="00577C5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577C59" w:rsidRPr="00577C59" w:rsidRDefault="00577C59" w:rsidP="00577C5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77C59" w:rsidRPr="00577C59" w:rsidSect="00577C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C59" w:rsidRDefault="00577C59">
      <w:r>
        <w:separator/>
      </w:r>
    </w:p>
  </w:endnote>
  <w:endnote w:type="continuationSeparator" w:id="0">
    <w:p w:rsidR="00577C59" w:rsidRDefault="0057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C59" w:rsidRDefault="00577C59">
      <w:r>
        <w:separator/>
      </w:r>
    </w:p>
  </w:footnote>
  <w:footnote w:type="continuationSeparator" w:id="0">
    <w:p w:rsidR="00577C59" w:rsidRDefault="00577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0r."/>
    <w:docVar w:name="AktNr" w:val="55/2020/P"/>
    <w:docVar w:name="Sprawa" w:val="zarządzenie w sprawie planowania i monitorowania zadań budżetowych."/>
  </w:docVars>
  <w:rsids>
    <w:rsidRoot w:val="00577C5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B3AE8"/>
    <w:rsid w:val="004A64F6"/>
    <w:rsid w:val="004C5AE8"/>
    <w:rsid w:val="00565809"/>
    <w:rsid w:val="00577C5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02551-72EE-4748-8EA5-84786DFE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488</Words>
  <Characters>3057</Characters>
  <Application>Microsoft Office Word</Application>
  <DocSecurity>0</DocSecurity>
  <Lines>72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2020-01-28T10:43:00Z</dcterms:created>
  <dcterms:modified xsi:type="dcterms:W3CDTF">2020-01-28T10:43:00Z</dcterms:modified>
</cp:coreProperties>
</file>