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10C2">
          <w:t>73/2020/P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10C2">
        <w:rPr>
          <w:b/>
          <w:sz w:val="28"/>
        </w:rPr>
        <w:fldChar w:fldCharType="separate"/>
      </w:r>
      <w:r w:rsidR="001A10C2">
        <w:rPr>
          <w:b/>
          <w:sz w:val="28"/>
        </w:rPr>
        <w:t>3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A10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10C2">
              <w:rPr>
                <w:b/>
                <w:sz w:val="24"/>
                <w:szCs w:val="24"/>
              </w:rPr>
              <w:fldChar w:fldCharType="separate"/>
            </w:r>
            <w:r w:rsidR="001A10C2">
              <w:rPr>
                <w:b/>
                <w:sz w:val="24"/>
                <w:szCs w:val="24"/>
              </w:rPr>
              <w:t>przekazania na stan majątkowy Szkoły Podstawowej nr 48 im. gen. Oswalda Franka, z siedzibą przy ul. Sarmackiej 105, 61-616 Poznań, środków trwałych dydaktycznych zakupionych w ramach projektu pod nazwą „Rozbudowa i modernizacja Szkoły Podstawowej nr 48 w 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10C2" w:rsidP="001A10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A10C2">
        <w:rPr>
          <w:color w:val="000000"/>
          <w:sz w:val="24"/>
        </w:rPr>
        <w:t xml:space="preserve">Na podstawie </w:t>
      </w:r>
      <w:r w:rsidRPr="001A10C2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1A10C2">
        <w:rPr>
          <w:color w:val="000000"/>
          <w:sz w:val="24"/>
        </w:rPr>
        <w:t xml:space="preserve"> zarządza się, co następuje:</w:t>
      </w:r>
    </w:p>
    <w:p w:rsidR="001A10C2" w:rsidRDefault="001A10C2" w:rsidP="001A10C2">
      <w:pPr>
        <w:spacing w:line="360" w:lineRule="auto"/>
        <w:jc w:val="both"/>
        <w:rPr>
          <w:sz w:val="24"/>
        </w:rPr>
      </w:pPr>
    </w:p>
    <w:p w:rsidR="001A10C2" w:rsidRDefault="001A10C2" w:rsidP="001A10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10C2" w:rsidRDefault="001A10C2" w:rsidP="001A10C2">
      <w:pPr>
        <w:keepNext/>
        <w:spacing w:line="360" w:lineRule="auto"/>
        <w:rPr>
          <w:color w:val="000000"/>
          <w:sz w:val="24"/>
        </w:rPr>
      </w:pPr>
    </w:p>
    <w:p w:rsidR="001A10C2" w:rsidRPr="001A10C2" w:rsidRDefault="001A10C2" w:rsidP="001A10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10C2">
        <w:rPr>
          <w:color w:val="000000"/>
          <w:sz w:val="24"/>
          <w:szCs w:val="24"/>
        </w:rPr>
        <w:t>Przekazuje się na stan majątkowy Szkoły Podstawowej nr 48 im. gen. Oswalda Franka, z</w:t>
      </w:r>
      <w:r w:rsidR="009A364F">
        <w:rPr>
          <w:color w:val="000000"/>
          <w:sz w:val="24"/>
          <w:szCs w:val="24"/>
        </w:rPr>
        <w:t> </w:t>
      </w:r>
      <w:r w:rsidRPr="001A10C2">
        <w:rPr>
          <w:color w:val="000000"/>
          <w:sz w:val="24"/>
          <w:szCs w:val="24"/>
        </w:rPr>
        <w:t xml:space="preserve">siedzibą przy ul. Sarmackiej 105, 61-616  Poznań, środki trwałe dydaktyczne o łącznej wartości </w:t>
      </w:r>
      <w:r w:rsidRPr="001A10C2">
        <w:rPr>
          <w:b/>
          <w:bCs/>
          <w:color w:val="000000"/>
          <w:sz w:val="24"/>
          <w:szCs w:val="24"/>
        </w:rPr>
        <w:t>22 555,02</w:t>
      </w:r>
      <w:r w:rsidRPr="001A10C2">
        <w:rPr>
          <w:color w:val="000000"/>
          <w:sz w:val="24"/>
          <w:szCs w:val="24"/>
        </w:rPr>
        <w:t xml:space="preserve"> </w:t>
      </w:r>
      <w:r w:rsidRPr="001A10C2">
        <w:rPr>
          <w:b/>
          <w:bCs/>
          <w:color w:val="000000"/>
          <w:sz w:val="24"/>
          <w:szCs w:val="24"/>
        </w:rPr>
        <w:t xml:space="preserve">zł </w:t>
      </w:r>
      <w:r w:rsidRPr="001A10C2">
        <w:rPr>
          <w:color w:val="000000"/>
          <w:sz w:val="24"/>
          <w:szCs w:val="24"/>
        </w:rPr>
        <w:t>zakupione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2014-2020, na które składają się:</w:t>
      </w:r>
    </w:p>
    <w:p w:rsidR="001A10C2" w:rsidRPr="001A10C2" w:rsidRDefault="001A10C2" w:rsidP="001A10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0C2">
        <w:rPr>
          <w:color w:val="000000"/>
          <w:sz w:val="24"/>
          <w:szCs w:val="24"/>
        </w:rPr>
        <w:t>1) szkielet człowieka 160-180 cm (1 szt.) – 898,99 zł;</w:t>
      </w:r>
    </w:p>
    <w:p w:rsidR="001A10C2" w:rsidRPr="009A364F" w:rsidRDefault="001A10C2" w:rsidP="001A10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9A364F">
        <w:rPr>
          <w:color w:val="000000"/>
          <w:sz w:val="24"/>
          <w:szCs w:val="24"/>
          <w:lang w:val="en-US"/>
        </w:rPr>
        <w:t>2) multitablica Trace 4 Touch (1 szt.) – 4 150 zł;</w:t>
      </w:r>
    </w:p>
    <w:p w:rsidR="001A10C2" w:rsidRPr="001A10C2" w:rsidRDefault="001A10C2" w:rsidP="001A10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0C2">
        <w:rPr>
          <w:color w:val="000000"/>
          <w:sz w:val="24"/>
          <w:szCs w:val="24"/>
        </w:rPr>
        <w:t>3) świat stawonogów – kolekcja naturalnych okazów bezkręgowców (1 szt.) – 750,00 zł;</w:t>
      </w:r>
    </w:p>
    <w:p w:rsidR="001A10C2" w:rsidRDefault="001A10C2" w:rsidP="001A10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0C2">
        <w:rPr>
          <w:color w:val="000000"/>
          <w:sz w:val="24"/>
          <w:szCs w:val="24"/>
        </w:rPr>
        <w:t>4) drobny sprzęt dydaktyczny (1 kpl.) – 16 756,03 zł.</w:t>
      </w:r>
    </w:p>
    <w:p w:rsidR="001A10C2" w:rsidRDefault="001A10C2" w:rsidP="001A10C2">
      <w:pPr>
        <w:spacing w:line="360" w:lineRule="auto"/>
        <w:jc w:val="both"/>
        <w:rPr>
          <w:color w:val="000000"/>
          <w:sz w:val="24"/>
        </w:rPr>
      </w:pPr>
    </w:p>
    <w:p w:rsidR="001A10C2" w:rsidRDefault="001A10C2" w:rsidP="001A10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A10C2" w:rsidRDefault="001A10C2" w:rsidP="001A10C2">
      <w:pPr>
        <w:keepNext/>
        <w:spacing w:line="360" w:lineRule="auto"/>
        <w:rPr>
          <w:color w:val="000000"/>
          <w:sz w:val="24"/>
        </w:rPr>
      </w:pPr>
    </w:p>
    <w:p w:rsidR="001A10C2" w:rsidRDefault="001A10C2" w:rsidP="001A10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10C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A10C2" w:rsidRDefault="001A10C2" w:rsidP="001A10C2">
      <w:pPr>
        <w:spacing w:line="360" w:lineRule="auto"/>
        <w:jc w:val="both"/>
        <w:rPr>
          <w:color w:val="000000"/>
          <w:sz w:val="24"/>
        </w:rPr>
      </w:pPr>
    </w:p>
    <w:p w:rsidR="001A10C2" w:rsidRDefault="001A10C2" w:rsidP="001A10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10C2" w:rsidRDefault="001A10C2" w:rsidP="001A10C2">
      <w:pPr>
        <w:keepNext/>
        <w:spacing w:line="360" w:lineRule="auto"/>
        <w:rPr>
          <w:color w:val="000000"/>
          <w:sz w:val="24"/>
        </w:rPr>
      </w:pPr>
    </w:p>
    <w:p w:rsidR="001A10C2" w:rsidRDefault="001A10C2" w:rsidP="001A10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10C2">
        <w:rPr>
          <w:color w:val="000000"/>
          <w:sz w:val="24"/>
          <w:szCs w:val="24"/>
        </w:rPr>
        <w:t>Zarządzenie wchodzi w życie z dniem podpisania.</w:t>
      </w:r>
    </w:p>
    <w:p w:rsidR="001A10C2" w:rsidRDefault="001A10C2" w:rsidP="001A10C2">
      <w:pPr>
        <w:spacing w:line="360" w:lineRule="auto"/>
        <w:jc w:val="both"/>
        <w:rPr>
          <w:color w:val="000000"/>
          <w:sz w:val="24"/>
        </w:rPr>
      </w:pPr>
    </w:p>
    <w:p w:rsidR="001A10C2" w:rsidRDefault="001A10C2" w:rsidP="001A10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A10C2" w:rsidRDefault="001A10C2" w:rsidP="001A10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A10C2" w:rsidRPr="001A10C2" w:rsidRDefault="001A10C2" w:rsidP="001A10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10C2" w:rsidRPr="001A10C2" w:rsidSect="001A10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C2" w:rsidRDefault="001A10C2">
      <w:r>
        <w:separator/>
      </w:r>
    </w:p>
  </w:endnote>
  <w:endnote w:type="continuationSeparator" w:id="0">
    <w:p w:rsidR="001A10C2" w:rsidRDefault="001A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C2" w:rsidRDefault="001A10C2">
      <w:r>
        <w:separator/>
      </w:r>
    </w:p>
  </w:footnote>
  <w:footnote w:type="continuationSeparator" w:id="0">
    <w:p w:rsidR="001A10C2" w:rsidRDefault="001A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0r."/>
    <w:docVar w:name="AktNr" w:val="73/2020/P"/>
    <w:docVar w:name="Sprawa" w:val="przekazania na stan majątkowy Szkoły Podstawowej nr 48 im. gen. Oswalda Franka, z siedzibą przy ul. Sarmackiej 105, 61-616 Poznań, środków trwałych dydaktycznych zakupionych w ramach projektu pod nazwą „Rozbudowa i modernizacja Szkoły Podstawowej nr 48 w Poznaniu”."/>
  </w:docVars>
  <w:rsids>
    <w:rsidRoot w:val="001A10C2"/>
    <w:rsid w:val="00072485"/>
    <w:rsid w:val="000C07FF"/>
    <w:rsid w:val="000E2E12"/>
    <w:rsid w:val="00167A3B"/>
    <w:rsid w:val="001A10C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364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8700-B396-4628-8692-A1C138B6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1387</Characters>
  <Application>Microsoft Office Word</Application>
  <DocSecurity>0</DocSecurity>
  <Lines>47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2020-02-03T13:34:00Z</dcterms:created>
  <dcterms:modified xsi:type="dcterms:W3CDTF">2020-02-03T13:34:00Z</dcterms:modified>
</cp:coreProperties>
</file>