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97809">
              <w:rPr>
                <w:b/>
              </w:rPr>
              <w:fldChar w:fldCharType="separate"/>
            </w:r>
            <w:r w:rsidR="00C97809">
              <w:rPr>
                <w:b/>
              </w:rPr>
              <w:t>zarządzenie w sprawie ogłoszenia wykazu nr CDLXXIX lokalu mieszkalnego przeznaczonego do sprzedaży z 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97809" w:rsidRDefault="00FA63B5" w:rsidP="00C97809">
      <w:pPr>
        <w:spacing w:line="360" w:lineRule="auto"/>
        <w:jc w:val="both"/>
      </w:pPr>
      <w:bookmarkStart w:id="2" w:name="z1"/>
      <w:bookmarkEnd w:id="2"/>
    </w:p>
    <w:p w:rsidR="00C97809" w:rsidRPr="00C97809" w:rsidRDefault="00C97809" w:rsidP="00C9780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97809">
        <w:rPr>
          <w:color w:val="000000"/>
          <w:szCs w:val="20"/>
        </w:rPr>
        <w:t xml:space="preserve">Lokal mieszkalny nr 2 położony w budynku przy ul. Fabianowo 29 w Poznaniu został przeznaczony do sprzedaży w myśl postanowień zarządzenia Nr 145/2018/P Prezydenta Miasta Poznania z dnia 27 lutego 2018 r. i ujęty pod poz. 1.  </w:t>
      </w:r>
    </w:p>
    <w:p w:rsidR="00C97809" w:rsidRPr="00C97809" w:rsidRDefault="00C97809" w:rsidP="00C9780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97809">
        <w:rPr>
          <w:color w:val="000000"/>
          <w:szCs w:val="20"/>
        </w:rPr>
        <w:t>W trakcie realizacji powyższego zarządzenia Prezydenta Miasta Poznania operat szacunkowy sporządzony przez rzeczoznawcę majątkowego, dotyczący wyceny przedmiotowego lokalu, stracił ważność, a co za tym idzie zaszła konieczność zlecenia ponownej wyceny ww. nieruchomości, w wyniku czego cena sprzedaży uległa zmianie.</w:t>
      </w:r>
    </w:p>
    <w:p w:rsidR="00C97809" w:rsidRDefault="00C97809" w:rsidP="00C97809">
      <w:pPr>
        <w:spacing w:line="360" w:lineRule="auto"/>
        <w:jc w:val="both"/>
        <w:rPr>
          <w:color w:val="000000"/>
          <w:szCs w:val="20"/>
        </w:rPr>
      </w:pPr>
      <w:r w:rsidRPr="00C97809">
        <w:rPr>
          <w:color w:val="000000"/>
          <w:szCs w:val="20"/>
        </w:rPr>
        <w:t>Ponadto aktem notarialnym Rep. A nr 7265/2019 z dnia 9 października 2019 r. została ustanowiona odrębna własność lokalu nr 2 w budynku przy ul. Fabianowo 29. Dla przedmiotowej nieruchomości lokalowej Sąd Rejonowy Poznań-Stare Miasto w Poznaniu, V</w:t>
      </w:r>
      <w:r w:rsidR="00167F76">
        <w:rPr>
          <w:color w:val="000000"/>
          <w:szCs w:val="20"/>
        </w:rPr>
        <w:t> </w:t>
      </w:r>
      <w:r w:rsidRPr="00C97809">
        <w:rPr>
          <w:color w:val="000000"/>
          <w:szCs w:val="20"/>
        </w:rPr>
        <w:t>Wydział Ksiag Wieczystych prowadzi księgę wieczystą nr PO1P/00332600/6.</w:t>
      </w:r>
    </w:p>
    <w:p w:rsidR="00C97809" w:rsidRDefault="00C97809" w:rsidP="00C97809">
      <w:pPr>
        <w:spacing w:line="360" w:lineRule="auto"/>
        <w:jc w:val="both"/>
      </w:pPr>
    </w:p>
    <w:p w:rsidR="00C97809" w:rsidRDefault="00C97809" w:rsidP="00C97809">
      <w:pPr>
        <w:keepNext/>
        <w:spacing w:line="360" w:lineRule="auto"/>
        <w:jc w:val="center"/>
      </w:pPr>
      <w:r>
        <w:t>Z-CA DYREKTORA</w:t>
      </w:r>
    </w:p>
    <w:p w:rsidR="00C97809" w:rsidRDefault="00C97809" w:rsidP="00C97809">
      <w:pPr>
        <w:keepNext/>
        <w:spacing w:line="360" w:lineRule="auto"/>
        <w:jc w:val="center"/>
      </w:pPr>
      <w:r>
        <w:t>ds. ZARZĄDZANIA NIERUCHOMOŚCIAMI</w:t>
      </w:r>
    </w:p>
    <w:p w:rsidR="00C97809" w:rsidRPr="00C97809" w:rsidRDefault="00C97809" w:rsidP="00C97809">
      <w:pPr>
        <w:keepNext/>
        <w:spacing w:line="360" w:lineRule="auto"/>
        <w:jc w:val="center"/>
      </w:pPr>
      <w:r>
        <w:t>(-) Marek Drozdowski</w:t>
      </w:r>
    </w:p>
    <w:sectPr w:rsidR="00C97809" w:rsidRPr="00C97809" w:rsidSect="00C9780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809" w:rsidRDefault="00C97809">
      <w:r>
        <w:separator/>
      </w:r>
    </w:p>
  </w:endnote>
  <w:endnote w:type="continuationSeparator" w:id="0">
    <w:p w:rsidR="00C97809" w:rsidRDefault="00C97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809" w:rsidRDefault="00C97809">
      <w:r>
        <w:separator/>
      </w:r>
    </w:p>
  </w:footnote>
  <w:footnote w:type="continuationSeparator" w:id="0">
    <w:p w:rsidR="00C97809" w:rsidRDefault="00C97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ogłoszenia wykazu nr CDLXXIX lokalu mieszkalnego przeznaczonego do sprzedaży z równoczesną sprzedażą udziału we współwłasności nieruchomości gruntowej."/>
  </w:docVars>
  <w:rsids>
    <w:rsidRoot w:val="00C97809"/>
    <w:rsid w:val="000607A3"/>
    <w:rsid w:val="00167F76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97809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6F3A1-B6A3-434A-B92F-DC433BF1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163</Words>
  <Characters>1067</Characters>
  <Application>Microsoft Office Word</Application>
  <DocSecurity>0</DocSecurity>
  <Lines>27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2020-02-10T11:56:00Z</dcterms:created>
  <dcterms:modified xsi:type="dcterms:W3CDTF">2020-02-10T11:56:00Z</dcterms:modified>
</cp:coreProperties>
</file>