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C649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6493">
              <w:rPr>
                <w:b/>
              </w:rPr>
              <w:fldChar w:fldCharType="separate"/>
            </w:r>
            <w:r w:rsidR="00DC6493">
              <w:rPr>
                <w:b/>
              </w:rPr>
              <w:t xml:space="preserve">zarządzenie w sprawie rozstrzygnięcia otwartego konkursu ofert nr 19/2020 na wspieranie realizacji zadań Miasta Poznania w obszarze „Ochrona i promocja zdrowia, w tym działalność lecznicza w rozumieniu ustawy z dnia 15 kwietnia 2011 r. o działalności leczniczej (Dz. U. z 2018 r. poz. 2190 ze zm.)”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6493" w:rsidRDefault="00FA63B5" w:rsidP="00DC6493">
      <w:pPr>
        <w:spacing w:line="360" w:lineRule="auto"/>
        <w:jc w:val="both"/>
      </w:pPr>
      <w:bookmarkStart w:id="2" w:name="z1"/>
      <w:bookmarkEnd w:id="2"/>
    </w:p>
    <w:p w:rsidR="00DC6493" w:rsidRPr="00DC6493" w:rsidRDefault="00DC6493" w:rsidP="00DC64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493">
        <w:rPr>
          <w:color w:val="000000"/>
        </w:rPr>
        <w:t>Na mocy zarządzenia Nr 43/2020/P Prezydenta Miasta Poznania rozstrzygnięto konkurs ofert nr 19/2020 na wspieranie realizacji zadań Miasta Poznania w obszarze „Ochrona i promocja zdrowia, w tym działalność lecznicza w rozumieniu ustawy z dnia 15 kwietnia 2011 r. o</w:t>
      </w:r>
      <w:r w:rsidR="00ED5B5B">
        <w:rPr>
          <w:color w:val="000000"/>
        </w:rPr>
        <w:t> </w:t>
      </w:r>
      <w:r w:rsidRPr="00DC6493">
        <w:rPr>
          <w:color w:val="000000"/>
        </w:rPr>
        <w:t>działalności leczniczej (Dz. U. z 2018 r. poz. 2190 ze zm.)” w 2020 roku, przyznając dotacje podmiotom wymienionym w załączniku nr 1 na łączną kwotę 120 000,00 zł.</w:t>
      </w:r>
    </w:p>
    <w:p w:rsidR="00DC6493" w:rsidRPr="00DC6493" w:rsidRDefault="00DC6493" w:rsidP="00DC64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493">
        <w:rPr>
          <w:color w:val="000000"/>
        </w:rPr>
        <w:t>W związku z tym, że Społeczna Fundacja "Ludzie dla Ludzi", wymieniona w pkt 4 tabeli w</w:t>
      </w:r>
      <w:r w:rsidR="00ED5B5B">
        <w:rPr>
          <w:color w:val="000000"/>
        </w:rPr>
        <w:t> </w:t>
      </w:r>
      <w:r w:rsidRPr="00DC6493">
        <w:rPr>
          <w:color w:val="000000"/>
        </w:rPr>
        <w:t>załączniku, zrezygnowała z realizacji zadania pn. "Na przekór rakowi!" z powodu propozycji dofinansowania realizacji zadania w kwocie niższej niż wnioskowana, w celu uwolnienia środków w zadaniu nr 1 – Profilaktyka oraz wczesne wykrywanie chorób nowotworowych, w szczególności rozpowszechnienie wiedzy o czynnikach ryzyka i</w:t>
      </w:r>
      <w:r w:rsidR="00ED5B5B">
        <w:rPr>
          <w:color w:val="000000"/>
        </w:rPr>
        <w:t> </w:t>
      </w:r>
      <w:r w:rsidRPr="00DC6493">
        <w:rPr>
          <w:color w:val="000000"/>
        </w:rPr>
        <w:t>samokontroli – zachodzi konieczność zmiany kwoty dofinansowania z 10 842,80 zł na 0,00 zł. W związku z tym zmianie ulega również łączna kwota przyznanych dotacji z budżetu Miasta na realizację zadań publicznych z obszaru objętego konkursem ofert nr 19/2020 ze 120 000,00 zł (słownie: sto dwadzieścia tysięcy złotych 00/100) na 109 157,20 zł (słownie: sto dziewięć tysięcy sto pięćdziesiąt siedem złotych 20/100).”</w:t>
      </w:r>
    </w:p>
    <w:p w:rsidR="00DC6493" w:rsidRDefault="00DC6493" w:rsidP="00DC6493">
      <w:pPr>
        <w:spacing w:line="360" w:lineRule="auto"/>
        <w:jc w:val="both"/>
        <w:rPr>
          <w:color w:val="000000"/>
        </w:rPr>
      </w:pPr>
      <w:r w:rsidRPr="00DC6493">
        <w:rPr>
          <w:color w:val="000000"/>
        </w:rPr>
        <w:t>Wobec powyższego przyjęcie zarządzenia jest zasadne.</w:t>
      </w:r>
    </w:p>
    <w:p w:rsidR="00DC6493" w:rsidRDefault="00DC6493" w:rsidP="00DC6493">
      <w:pPr>
        <w:spacing w:line="360" w:lineRule="auto"/>
        <w:jc w:val="both"/>
      </w:pPr>
    </w:p>
    <w:p w:rsidR="00DC6493" w:rsidRDefault="00DC6493" w:rsidP="00DC6493">
      <w:pPr>
        <w:keepNext/>
        <w:spacing w:line="360" w:lineRule="auto"/>
        <w:jc w:val="center"/>
      </w:pPr>
      <w:r>
        <w:t>ZASTĘPCA DYREKTORA</w:t>
      </w:r>
    </w:p>
    <w:p w:rsidR="00DC6493" w:rsidRPr="00DC6493" w:rsidRDefault="00DC6493" w:rsidP="00DC6493">
      <w:pPr>
        <w:keepNext/>
        <w:spacing w:line="360" w:lineRule="auto"/>
        <w:jc w:val="center"/>
      </w:pPr>
      <w:r>
        <w:t>(-) Joanna Olenderek</w:t>
      </w:r>
    </w:p>
    <w:sectPr w:rsidR="00DC6493" w:rsidRPr="00DC6493" w:rsidSect="00DC64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93" w:rsidRDefault="00DC6493">
      <w:r>
        <w:separator/>
      </w:r>
    </w:p>
  </w:endnote>
  <w:endnote w:type="continuationSeparator" w:id="0">
    <w:p w:rsidR="00DC6493" w:rsidRDefault="00DC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93" w:rsidRDefault="00DC6493">
      <w:r>
        <w:separator/>
      </w:r>
    </w:p>
  </w:footnote>
  <w:footnote w:type="continuationSeparator" w:id="0">
    <w:p w:rsidR="00DC6493" w:rsidRDefault="00DC6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9/2020 na wspieranie realizacji zadań Miasta Poznania w obszarze „Ochrona i promocja zdrowia, w tym działalność lecznicza w rozumieniu ustawy z dnia 15 kwietnia 2011 r. o działalności leczniczej (Dz. U. z 2018 r. poz. 2190 ze zm.)” w 2020 roku. "/>
  </w:docVars>
  <w:rsids>
    <w:rsidRoot w:val="00DC6493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C6493"/>
    <w:rsid w:val="00ED5B5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E3036-5AA9-4D42-8ACC-31BDB4B1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261</Words>
  <Characters>1523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2020-02-17T10:21:00Z</dcterms:created>
  <dcterms:modified xsi:type="dcterms:W3CDTF">2020-02-17T10:21:00Z</dcterms:modified>
</cp:coreProperties>
</file>