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4D5">
          <w:t>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74D5">
        <w:rPr>
          <w:b/>
          <w:sz w:val="28"/>
        </w:rPr>
        <w:fldChar w:fldCharType="separate"/>
      </w:r>
      <w:r w:rsidR="005E74D5">
        <w:rPr>
          <w:b/>
          <w:sz w:val="28"/>
        </w:rPr>
        <w:t>24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4D5">
              <w:rPr>
                <w:b/>
                <w:sz w:val="24"/>
                <w:szCs w:val="24"/>
              </w:rPr>
              <w:fldChar w:fldCharType="separate"/>
            </w:r>
            <w:r w:rsidR="005E74D5">
              <w:rPr>
                <w:b/>
                <w:sz w:val="24"/>
                <w:szCs w:val="24"/>
              </w:rPr>
              <w:t>zarządzenie w sprawie powołania Komisji Bezpieczeństwa i Higieny Pracy.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4D5">
        <w:rPr>
          <w:color w:val="000000"/>
          <w:sz w:val="24"/>
        </w:rPr>
        <w:t>Na podstawie art. 237</w:t>
      </w:r>
      <w:r w:rsidRPr="005E74D5">
        <w:rPr>
          <w:color w:val="000000"/>
          <w:sz w:val="24"/>
          <w:szCs w:val="24"/>
          <w:vertAlign w:val="superscript"/>
        </w:rPr>
        <w:t>12</w:t>
      </w:r>
      <w:r w:rsidRPr="005E74D5">
        <w:rPr>
          <w:color w:val="000000"/>
          <w:sz w:val="24"/>
        </w:rPr>
        <w:t xml:space="preserve"> </w:t>
      </w:r>
      <w:r w:rsidRPr="005E74D5">
        <w:rPr>
          <w:color w:val="000000"/>
          <w:sz w:val="24"/>
          <w:szCs w:val="24"/>
        </w:rPr>
        <w:t>§</w:t>
      </w:r>
      <w:r w:rsidRPr="005E74D5">
        <w:rPr>
          <w:color w:val="000000"/>
          <w:sz w:val="24"/>
        </w:rPr>
        <w:t xml:space="preserve"> 1 ustawy z dnia 26 czerwca 1974 roku  Kodeks pracy (t. j. Dz. U. z</w:t>
      </w:r>
      <w:r w:rsidR="00787968">
        <w:rPr>
          <w:color w:val="000000"/>
          <w:sz w:val="24"/>
        </w:rPr>
        <w:t> </w:t>
      </w:r>
      <w:r w:rsidRPr="005E74D5">
        <w:rPr>
          <w:color w:val="000000"/>
          <w:sz w:val="24"/>
        </w:rPr>
        <w:t>2019 r. poz</w:t>
      </w:r>
      <w:r w:rsidRPr="005E74D5">
        <w:rPr>
          <w:color w:val="FF0000"/>
          <w:sz w:val="24"/>
        </w:rPr>
        <w:t>.</w:t>
      </w:r>
      <w:r w:rsidRPr="005E74D5">
        <w:rPr>
          <w:color w:val="000000"/>
          <w:sz w:val="24"/>
        </w:rPr>
        <w:t xml:space="preserve"> 1040 ze zmianami) zarządza się, co następuje:</w:t>
      </w: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4D5" w:rsidRPr="005E74D5" w:rsidRDefault="005E74D5" w:rsidP="005E74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4D5">
        <w:rPr>
          <w:color w:val="000000"/>
          <w:sz w:val="24"/>
          <w:szCs w:val="24"/>
        </w:rPr>
        <w:t>W zarządzeniu Nr 10/2004/K Prezydenta Miasta Poznania z dnia 23 marca 2004 r. w sprawie powołania Komisji Bezpieczeństwa i Higieny Pracy, zmienionym zarządzeniami: Nr 44/2008/K z dnia 29 października 2008 r., Nr 12/2010/K z dnia 19 kwietnia 2010 r., Nr 3/2011/K z dnia 17 stycznia 2011 r., Nr 15/2011/K z dnia 6 kwietnia 2011 r., Nr 4/2014/K z</w:t>
      </w:r>
      <w:r w:rsidR="00787968">
        <w:rPr>
          <w:color w:val="000000"/>
          <w:sz w:val="24"/>
          <w:szCs w:val="24"/>
        </w:rPr>
        <w:t> </w:t>
      </w:r>
      <w:r w:rsidRPr="005E74D5">
        <w:rPr>
          <w:color w:val="000000"/>
          <w:sz w:val="24"/>
          <w:szCs w:val="24"/>
        </w:rPr>
        <w:t>dnia 21 stycznia 2014 r., Nr 26/2015/K z dnia 15 lipca 2015 r., Nr 3/2018/K z dnia 16 stycznia 2018 r. oraz Nr 14/2019/K z dnia 11 marca 2019 r. wprowadza się następujące zmiany:</w:t>
      </w:r>
    </w:p>
    <w:p w:rsidR="005E74D5" w:rsidRPr="005E74D5" w:rsidRDefault="005E74D5" w:rsidP="005E74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4D5">
        <w:rPr>
          <w:color w:val="000000"/>
          <w:sz w:val="24"/>
          <w:szCs w:val="24"/>
        </w:rPr>
        <w:t>1) w § 2 ust. 2:</w:t>
      </w:r>
    </w:p>
    <w:p w:rsidR="005E74D5" w:rsidRPr="005E74D5" w:rsidRDefault="005E74D5" w:rsidP="005E74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E74D5">
        <w:rPr>
          <w:color w:val="000000"/>
          <w:sz w:val="24"/>
          <w:szCs w:val="24"/>
        </w:rPr>
        <w:t>a) odwołuje się panią Marzenę Szymanowską ze składu Komisji BHP,</w:t>
      </w:r>
    </w:p>
    <w:p w:rsidR="005E74D5" w:rsidRPr="005E74D5" w:rsidRDefault="005E74D5" w:rsidP="005E74D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E74D5">
        <w:rPr>
          <w:color w:val="000000"/>
          <w:sz w:val="24"/>
          <w:szCs w:val="24"/>
        </w:rPr>
        <w:t>b) powołuje się panią Mariolę Gałężewską w skład Komisji BHP;</w:t>
      </w: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4D5">
        <w:rPr>
          <w:color w:val="000000"/>
          <w:sz w:val="24"/>
          <w:szCs w:val="24"/>
        </w:rPr>
        <w:t>2) § 2 ust. 2 pkt 6 otrzymuje brzmienie: „6) Mariola Gałężewska – przedstawiciel pracowników”.</w:t>
      </w: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4D5">
        <w:rPr>
          <w:color w:val="000000"/>
          <w:sz w:val="24"/>
          <w:szCs w:val="24"/>
        </w:rPr>
        <w:t>Wykonanie zarządzenia powierza się dyrektorowi Wydziału Organizacyjnego.</w:t>
      </w: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4D5">
        <w:rPr>
          <w:color w:val="000000"/>
          <w:sz w:val="24"/>
          <w:szCs w:val="24"/>
        </w:rPr>
        <w:t>Zarządzenie wchodzi w życie z dniem podpisania.</w:t>
      </w:r>
    </w:p>
    <w:p w:rsidR="005E74D5" w:rsidRDefault="005E74D5" w:rsidP="005E74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4D5" w:rsidRPr="005E74D5" w:rsidRDefault="005E74D5" w:rsidP="005E74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4D5" w:rsidRPr="005E74D5" w:rsidSect="005E74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4D5" w:rsidRDefault="005E74D5">
      <w:r>
        <w:separator/>
      </w:r>
    </w:p>
  </w:endnote>
  <w:endnote w:type="continuationSeparator" w:id="0">
    <w:p w:rsidR="005E74D5" w:rsidRDefault="005E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4D5" w:rsidRDefault="005E74D5">
      <w:r>
        <w:separator/>
      </w:r>
    </w:p>
  </w:footnote>
  <w:footnote w:type="continuationSeparator" w:id="0">
    <w:p w:rsidR="005E74D5" w:rsidRDefault="005E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0r."/>
    <w:docVar w:name="AktNr" w:val="9/2020/K"/>
    <w:docVar w:name="Sprawa" w:val="zarządzenie w sprawie powołania Komisji Bezpieczeństwa i Higieny Pracy."/>
  </w:docVars>
  <w:rsids>
    <w:rsidRoot w:val="005E74D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E74D5"/>
    <w:rsid w:val="0065477E"/>
    <w:rsid w:val="006A2966"/>
    <w:rsid w:val="006B21B2"/>
    <w:rsid w:val="00760F01"/>
    <w:rsid w:val="0078796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B4627-209A-47C8-948B-D1FC21C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1155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2020-02-25T07:57:00Z</dcterms:created>
  <dcterms:modified xsi:type="dcterms:W3CDTF">2020-02-25T07:57:00Z</dcterms:modified>
</cp:coreProperties>
</file>