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456B">
          <w:t>198/2020/P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456B">
        <w:rPr>
          <w:b/>
          <w:sz w:val="28"/>
        </w:rPr>
        <w:fldChar w:fldCharType="separate"/>
      </w:r>
      <w:r w:rsidR="0023456B">
        <w:rPr>
          <w:b/>
          <w:sz w:val="28"/>
        </w:rPr>
        <w:t>6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345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456B">
              <w:rPr>
                <w:b/>
                <w:sz w:val="24"/>
                <w:szCs w:val="24"/>
              </w:rPr>
              <w:fldChar w:fldCharType="separate"/>
            </w:r>
            <w:r w:rsidR="0023456B">
              <w:rPr>
                <w:b/>
                <w:sz w:val="24"/>
                <w:szCs w:val="24"/>
              </w:rPr>
              <w:t>powołania Zespołu ds. monitorowania zagrożeń związanych z koronawirusem SARS-CoV-2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456B" w:rsidP="0023456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456B">
        <w:rPr>
          <w:color w:val="000000"/>
          <w:sz w:val="24"/>
        </w:rPr>
        <w:t xml:space="preserve">Na podstawie </w:t>
      </w:r>
      <w:r w:rsidRPr="0023456B">
        <w:rPr>
          <w:color w:val="000000"/>
          <w:sz w:val="24"/>
          <w:szCs w:val="24"/>
        </w:rPr>
        <w:t>art. 30 ust 1 ustawy z dnia 8 marca 1990 r. o samorządzie gminnym (Dz. U. z</w:t>
      </w:r>
      <w:r w:rsidR="0027108A">
        <w:rPr>
          <w:color w:val="000000"/>
          <w:sz w:val="24"/>
          <w:szCs w:val="24"/>
        </w:rPr>
        <w:t> </w:t>
      </w:r>
      <w:r w:rsidRPr="0023456B">
        <w:rPr>
          <w:color w:val="000000"/>
          <w:sz w:val="24"/>
          <w:szCs w:val="24"/>
        </w:rPr>
        <w:t>2019 r. poz. 506 ze zm.) , w związku z art. 17 ust. 2</w:t>
      </w:r>
      <w:r w:rsidRPr="0023456B">
        <w:rPr>
          <w:b/>
          <w:bCs/>
          <w:color w:val="000000"/>
          <w:sz w:val="24"/>
          <w:szCs w:val="24"/>
        </w:rPr>
        <w:t xml:space="preserve"> </w:t>
      </w:r>
      <w:r w:rsidRPr="0023456B">
        <w:rPr>
          <w:color w:val="000000"/>
          <w:sz w:val="24"/>
          <w:szCs w:val="24"/>
        </w:rPr>
        <w:t>ustawy z dnia 26 kwietnia 2007 r. o</w:t>
      </w:r>
      <w:r w:rsidR="0027108A">
        <w:rPr>
          <w:color w:val="000000"/>
          <w:sz w:val="24"/>
          <w:szCs w:val="24"/>
        </w:rPr>
        <w:t> </w:t>
      </w:r>
      <w:r w:rsidRPr="0023456B">
        <w:rPr>
          <w:color w:val="000000"/>
          <w:sz w:val="24"/>
          <w:szCs w:val="24"/>
        </w:rPr>
        <w:t>zarządzaniu kryzysowym (Dz. U. z 2019 r. poz. 1398 ze zm.</w:t>
      </w:r>
      <w:r w:rsidRPr="0023456B">
        <w:rPr>
          <w:color w:val="000000"/>
          <w:sz w:val="24"/>
        </w:rPr>
        <w:t>) zarządza się, co następuje:</w:t>
      </w:r>
    </w:p>
    <w:p w:rsidR="0023456B" w:rsidRDefault="0023456B" w:rsidP="0023456B">
      <w:pPr>
        <w:spacing w:line="360" w:lineRule="auto"/>
        <w:jc w:val="both"/>
        <w:rPr>
          <w:sz w:val="24"/>
        </w:rPr>
      </w:pPr>
    </w:p>
    <w:p w:rsidR="0023456B" w:rsidRDefault="0023456B" w:rsidP="002345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456B" w:rsidRDefault="0023456B" w:rsidP="0023456B">
      <w:pPr>
        <w:keepNext/>
        <w:spacing w:line="360" w:lineRule="auto"/>
        <w:rPr>
          <w:color w:val="000000"/>
          <w:sz w:val="24"/>
        </w:rPr>
      </w:pPr>
    </w:p>
    <w:p w:rsidR="0023456B" w:rsidRDefault="0023456B" w:rsidP="0023456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456B">
        <w:rPr>
          <w:color w:val="000000"/>
          <w:sz w:val="24"/>
          <w:szCs w:val="24"/>
        </w:rPr>
        <w:t>Powołuje się z dniem 5 marca 2020 r. Zespół ds. monitorowania zagrożeń związanych z</w:t>
      </w:r>
      <w:r w:rsidR="0027108A">
        <w:rPr>
          <w:color w:val="000000"/>
          <w:sz w:val="24"/>
          <w:szCs w:val="24"/>
        </w:rPr>
        <w:t> </w:t>
      </w:r>
      <w:r w:rsidRPr="0023456B">
        <w:rPr>
          <w:color w:val="000000"/>
          <w:sz w:val="24"/>
          <w:szCs w:val="24"/>
        </w:rPr>
        <w:t>koronawirusem SARS-CoV-2 na terenie miasta Poznania, zwany dalej Zespołem.</w:t>
      </w:r>
    </w:p>
    <w:p w:rsidR="0023456B" w:rsidRDefault="0023456B" w:rsidP="0023456B">
      <w:pPr>
        <w:spacing w:line="360" w:lineRule="auto"/>
        <w:jc w:val="both"/>
        <w:rPr>
          <w:color w:val="000000"/>
          <w:sz w:val="24"/>
        </w:rPr>
      </w:pPr>
    </w:p>
    <w:p w:rsidR="0023456B" w:rsidRDefault="0023456B" w:rsidP="002345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456B" w:rsidRDefault="0023456B" w:rsidP="0023456B">
      <w:pPr>
        <w:keepNext/>
        <w:spacing w:line="360" w:lineRule="auto"/>
        <w:rPr>
          <w:color w:val="000000"/>
          <w:sz w:val="24"/>
        </w:rPr>
      </w:pP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4" w:name="z2"/>
      <w:bookmarkEnd w:id="4"/>
      <w:r w:rsidRPr="0023456B">
        <w:rPr>
          <w:color w:val="000000"/>
          <w:sz w:val="24"/>
          <w:szCs w:val="24"/>
        </w:rPr>
        <w:t>Zadaniem Zespołu jest: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1) zbieranie informacji na temat zagrożeń związanych z koronawirusem SARS-CoV-2, monitorowanie sytuacji oraz adekwatne reagowanie na nie;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2) podejmowanie działań łagodzących skutki ewentualnego wystąpienia koronawirusa SARS-CoV-2, w tym działań informacyjnych skierowanych do mieszkańców miasta Poznania i osób w nim przebywających;</w:t>
      </w:r>
    </w:p>
    <w:p w:rsidR="0023456B" w:rsidRDefault="0023456B" w:rsidP="0023456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3) analiza i wdrażanie aktów prawnych wydanych przez upoważnione organy administracji publicznej.</w:t>
      </w:r>
    </w:p>
    <w:p w:rsidR="0023456B" w:rsidRDefault="0023456B" w:rsidP="0023456B">
      <w:pPr>
        <w:spacing w:line="360" w:lineRule="auto"/>
        <w:jc w:val="both"/>
        <w:rPr>
          <w:color w:val="000000"/>
          <w:sz w:val="24"/>
        </w:rPr>
      </w:pPr>
    </w:p>
    <w:p w:rsidR="0023456B" w:rsidRDefault="0023456B" w:rsidP="002345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456B" w:rsidRDefault="0023456B" w:rsidP="0023456B">
      <w:pPr>
        <w:keepNext/>
        <w:spacing w:line="360" w:lineRule="auto"/>
        <w:rPr>
          <w:color w:val="000000"/>
          <w:sz w:val="24"/>
        </w:rPr>
      </w:pP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456B">
        <w:rPr>
          <w:color w:val="000000"/>
          <w:sz w:val="24"/>
          <w:szCs w:val="24"/>
        </w:rPr>
        <w:t>W skład Zespołu wchodzą: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1) Przewodniczący – z-ca Prezydenta Jędrzej Solarski;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2) z-ca Przewodniczącego – Dyrektor Wydziału Zdrowia i Spraw Społecznych;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3) członkowie: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a) Dyrektor Wydziału Zarządzania Kryzysowego i Bezpieczeństwa,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b) Dyrektor Wydziału Zamówień i Obsługi Urzędu,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c) Dyrektor Wydziału Oświaty,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d) Dyrektor Wydziału Organizacyjnego,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e) Kierownik Biura Prasowego Urzędu Miasta Poznania,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f) Radca Prawny Miasta,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g) Dyrektor Powiatowej Stacji Sanitarno-Epidemiologicznej,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h) Dyrektor Poznańskiego Ośrodka Specjalistycznych Usług Medycznych,</w:t>
      </w:r>
    </w:p>
    <w:p w:rsidR="0023456B" w:rsidRPr="0023456B" w:rsidRDefault="0023456B" w:rsidP="0023456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i) Dyrektor Wielospecjalistycznego Szpitala Miejskiego im. Józefa Strusia z Zakładem Opiekuńczo-Leczniczym,</w:t>
      </w:r>
    </w:p>
    <w:p w:rsidR="0023456B" w:rsidRDefault="0023456B" w:rsidP="0023456B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3456B">
        <w:rPr>
          <w:color w:val="000000"/>
          <w:sz w:val="24"/>
          <w:szCs w:val="24"/>
        </w:rPr>
        <w:t>j) Dyrektor Szpitala Miejskiego im. Franciszka Raszei w Poznaniu.</w:t>
      </w:r>
    </w:p>
    <w:p w:rsidR="0023456B" w:rsidRDefault="0023456B" w:rsidP="0023456B">
      <w:pPr>
        <w:spacing w:line="360" w:lineRule="auto"/>
        <w:jc w:val="both"/>
        <w:rPr>
          <w:color w:val="000000"/>
          <w:sz w:val="24"/>
        </w:rPr>
      </w:pPr>
    </w:p>
    <w:p w:rsidR="0023456B" w:rsidRDefault="0023456B" w:rsidP="002345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3456B" w:rsidRDefault="0023456B" w:rsidP="0023456B">
      <w:pPr>
        <w:keepNext/>
        <w:spacing w:line="360" w:lineRule="auto"/>
        <w:rPr>
          <w:color w:val="000000"/>
          <w:sz w:val="24"/>
        </w:rPr>
      </w:pPr>
    </w:p>
    <w:p w:rsidR="0023456B" w:rsidRDefault="0023456B" w:rsidP="0023456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3456B">
        <w:rPr>
          <w:color w:val="000000"/>
          <w:sz w:val="24"/>
          <w:szCs w:val="24"/>
        </w:rPr>
        <w:t>Koordynację działań Zespołu zapewnia Wydział Zarządzania Kryzysowego i</w:t>
      </w:r>
      <w:r w:rsidR="0027108A">
        <w:rPr>
          <w:color w:val="000000"/>
          <w:sz w:val="24"/>
          <w:szCs w:val="24"/>
        </w:rPr>
        <w:t> </w:t>
      </w:r>
      <w:r w:rsidRPr="0023456B">
        <w:rPr>
          <w:color w:val="000000"/>
          <w:sz w:val="24"/>
          <w:szCs w:val="24"/>
        </w:rPr>
        <w:t>Bezpieczeństwa.</w:t>
      </w:r>
    </w:p>
    <w:p w:rsidR="0023456B" w:rsidRDefault="0023456B" w:rsidP="0023456B">
      <w:pPr>
        <w:spacing w:line="360" w:lineRule="auto"/>
        <w:jc w:val="both"/>
        <w:rPr>
          <w:color w:val="000000"/>
          <w:sz w:val="24"/>
        </w:rPr>
      </w:pPr>
    </w:p>
    <w:p w:rsidR="0023456B" w:rsidRDefault="0023456B" w:rsidP="002345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3456B" w:rsidRDefault="0023456B" w:rsidP="0023456B">
      <w:pPr>
        <w:keepNext/>
        <w:spacing w:line="360" w:lineRule="auto"/>
        <w:rPr>
          <w:color w:val="000000"/>
          <w:sz w:val="24"/>
        </w:rPr>
      </w:pPr>
    </w:p>
    <w:p w:rsidR="0023456B" w:rsidRDefault="0023456B" w:rsidP="0023456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3456B">
        <w:rPr>
          <w:color w:val="000000"/>
          <w:sz w:val="24"/>
          <w:szCs w:val="24"/>
        </w:rPr>
        <w:t>W skład Zespołu mogą wchodzić inne osoby zaproszone przez Przewodniczącego.</w:t>
      </w:r>
    </w:p>
    <w:p w:rsidR="0023456B" w:rsidRDefault="0023456B" w:rsidP="0023456B">
      <w:pPr>
        <w:spacing w:line="360" w:lineRule="auto"/>
        <w:jc w:val="both"/>
        <w:rPr>
          <w:color w:val="000000"/>
          <w:sz w:val="24"/>
        </w:rPr>
      </w:pPr>
    </w:p>
    <w:p w:rsidR="0023456B" w:rsidRDefault="0023456B" w:rsidP="002345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3456B" w:rsidRDefault="0023456B" w:rsidP="0023456B">
      <w:pPr>
        <w:keepNext/>
        <w:spacing w:line="360" w:lineRule="auto"/>
        <w:rPr>
          <w:color w:val="000000"/>
          <w:sz w:val="24"/>
        </w:rPr>
      </w:pPr>
    </w:p>
    <w:p w:rsidR="0023456B" w:rsidRDefault="0023456B" w:rsidP="0023456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3456B">
        <w:rPr>
          <w:color w:val="000000"/>
          <w:sz w:val="24"/>
          <w:szCs w:val="24"/>
        </w:rPr>
        <w:t>Wykonanie zarządzenia powierza się zastępcy Prezydenta Miasta Poznania</w:t>
      </w:r>
      <w:r w:rsidRPr="0023456B">
        <w:rPr>
          <w:color w:val="FF0000"/>
          <w:sz w:val="24"/>
          <w:szCs w:val="24"/>
        </w:rPr>
        <w:t xml:space="preserve"> </w:t>
      </w:r>
      <w:r w:rsidRPr="0023456B">
        <w:rPr>
          <w:color w:val="000000"/>
          <w:sz w:val="24"/>
          <w:szCs w:val="24"/>
        </w:rPr>
        <w:t>panu Jędrzejowi Solarskiemu.</w:t>
      </w:r>
    </w:p>
    <w:p w:rsidR="0023456B" w:rsidRDefault="0023456B" w:rsidP="0023456B">
      <w:pPr>
        <w:spacing w:line="360" w:lineRule="auto"/>
        <w:jc w:val="both"/>
        <w:rPr>
          <w:color w:val="000000"/>
          <w:sz w:val="24"/>
        </w:rPr>
      </w:pPr>
    </w:p>
    <w:p w:rsidR="0023456B" w:rsidRDefault="0023456B" w:rsidP="002345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3456B" w:rsidRDefault="0023456B" w:rsidP="0023456B">
      <w:pPr>
        <w:keepNext/>
        <w:spacing w:line="360" w:lineRule="auto"/>
        <w:rPr>
          <w:color w:val="000000"/>
          <w:sz w:val="24"/>
        </w:rPr>
      </w:pPr>
    </w:p>
    <w:p w:rsidR="0023456B" w:rsidRDefault="0023456B" w:rsidP="0023456B">
      <w:pPr>
        <w:spacing w:line="360" w:lineRule="auto"/>
        <w:jc w:val="both"/>
        <w:rPr>
          <w:color w:val="000000"/>
          <w:sz w:val="24"/>
          <w:szCs w:val="18"/>
        </w:rPr>
      </w:pPr>
      <w:bookmarkStart w:id="9" w:name="z7"/>
      <w:bookmarkEnd w:id="9"/>
      <w:r w:rsidRPr="0023456B">
        <w:rPr>
          <w:color w:val="000000"/>
          <w:sz w:val="24"/>
          <w:szCs w:val="24"/>
        </w:rPr>
        <w:t>Zarządzenie wchodzi w życie z dniem podpisania</w:t>
      </w:r>
      <w:r w:rsidRPr="0023456B">
        <w:rPr>
          <w:color w:val="000000"/>
          <w:sz w:val="24"/>
          <w:szCs w:val="18"/>
        </w:rPr>
        <w:t>.</w:t>
      </w:r>
    </w:p>
    <w:p w:rsidR="0023456B" w:rsidRDefault="0023456B" w:rsidP="0023456B">
      <w:pPr>
        <w:spacing w:line="360" w:lineRule="auto"/>
        <w:jc w:val="both"/>
        <w:rPr>
          <w:color w:val="000000"/>
          <w:sz w:val="24"/>
        </w:rPr>
      </w:pPr>
    </w:p>
    <w:p w:rsidR="0023456B" w:rsidRDefault="0023456B" w:rsidP="002345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3456B" w:rsidRDefault="0023456B" w:rsidP="002345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3456B" w:rsidRPr="0023456B" w:rsidRDefault="0023456B" w:rsidP="002345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3456B" w:rsidRPr="0023456B" w:rsidSect="002345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6B" w:rsidRDefault="0023456B">
      <w:r>
        <w:separator/>
      </w:r>
    </w:p>
  </w:endnote>
  <w:endnote w:type="continuationSeparator" w:id="0">
    <w:p w:rsidR="0023456B" w:rsidRDefault="0023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6B" w:rsidRDefault="0023456B">
      <w:r>
        <w:separator/>
      </w:r>
    </w:p>
  </w:footnote>
  <w:footnote w:type="continuationSeparator" w:id="0">
    <w:p w:rsidR="0023456B" w:rsidRDefault="0023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0r."/>
    <w:docVar w:name="AktNr" w:val="198/2020/P"/>
    <w:docVar w:name="Sprawa" w:val="powołania Zespołu ds. monitorowania zagrożeń związanych z koronawirusem SARS-CoV-2 na terenie miasta Poznania."/>
  </w:docVars>
  <w:rsids>
    <w:rsidRoot w:val="0023456B"/>
    <w:rsid w:val="00072485"/>
    <w:rsid w:val="000C07FF"/>
    <w:rsid w:val="000E2E12"/>
    <w:rsid w:val="00167A3B"/>
    <w:rsid w:val="0023456B"/>
    <w:rsid w:val="0027108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AF8F-DE43-4AFF-B0A5-A9B2273A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328</Words>
  <Characters>2032</Characters>
  <Application>Microsoft Office Word</Application>
  <DocSecurity>0</DocSecurity>
  <Lines>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2020-03-06T13:23:00Z</dcterms:created>
  <dcterms:modified xsi:type="dcterms:W3CDTF">2020-03-06T13:23:00Z</dcterms:modified>
</cp:coreProperties>
</file>