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1C28">
          <w:t>23/2020/K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1C28">
        <w:rPr>
          <w:b/>
          <w:sz w:val="28"/>
        </w:rPr>
        <w:fldChar w:fldCharType="separate"/>
      </w:r>
      <w:r w:rsidR="00CD1C28">
        <w:rPr>
          <w:b/>
          <w:sz w:val="28"/>
        </w:rPr>
        <w:t>9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D1C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1C28">
              <w:rPr>
                <w:b/>
                <w:sz w:val="24"/>
                <w:szCs w:val="24"/>
              </w:rPr>
              <w:fldChar w:fldCharType="separate"/>
            </w:r>
            <w:r w:rsidR="00CD1C28">
              <w:rPr>
                <w:b/>
                <w:sz w:val="24"/>
                <w:szCs w:val="24"/>
              </w:rPr>
              <w:t>zarządzenie w sprawie ramowych zasad organizacji tzw. pracy zdalnej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1C28">
        <w:rPr>
          <w:color w:val="000000"/>
          <w:sz w:val="24"/>
        </w:rPr>
        <w:t xml:space="preserve">Na podstawie </w:t>
      </w:r>
      <w:r w:rsidRPr="00CD1C28">
        <w:rPr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(t.j. Dz. U. z 2020 r. poz. 374), w związku z art. 33 ust. 3 i 5 ustawy z dnia 8 marca 1990 r. o samorządzie gminnym (t.j. Dz. U. z 2019 r. poz. 506 z późn. zm.) oraz art. 3</w:t>
      </w:r>
      <w:r w:rsidRPr="00CD1C28">
        <w:rPr>
          <w:color w:val="000000"/>
          <w:sz w:val="24"/>
          <w:szCs w:val="24"/>
          <w:vertAlign w:val="superscript"/>
        </w:rPr>
        <w:t>1</w:t>
      </w:r>
      <w:r w:rsidRPr="00CD1C28">
        <w:rPr>
          <w:color w:val="000000"/>
          <w:sz w:val="24"/>
          <w:szCs w:val="24"/>
        </w:rPr>
        <w:t xml:space="preserve"> § 1 ustawy z dnia 26 czerwca 1974 r. Kodeks pracy (t.j. Dz. U. z</w:t>
      </w:r>
      <w:r w:rsidR="009D537C">
        <w:rPr>
          <w:color w:val="000000"/>
          <w:sz w:val="24"/>
          <w:szCs w:val="24"/>
        </w:rPr>
        <w:t> </w:t>
      </w:r>
      <w:r w:rsidRPr="00CD1C28">
        <w:rPr>
          <w:color w:val="000000"/>
          <w:sz w:val="24"/>
          <w:szCs w:val="24"/>
        </w:rPr>
        <w:t>2019 r. poz. 1040 z późn. zm.)</w:t>
      </w:r>
      <w:r w:rsidRPr="00CD1C28">
        <w:rPr>
          <w:color w:val="000000"/>
          <w:sz w:val="24"/>
        </w:rPr>
        <w:t xml:space="preserve"> zarządza się, co następuje: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1C28" w:rsidRPr="00CD1C28" w:rsidRDefault="00CD1C28" w:rsidP="00CD1C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1C28">
        <w:rPr>
          <w:color w:val="000000"/>
          <w:sz w:val="24"/>
          <w:szCs w:val="24"/>
        </w:rPr>
        <w:t>W zarządzeniu Nr 14/2020/K Prezydenta Miasta Poznania z dnia 12 marca 2020 r. w sprawie ramowych zasad organizacji tzw. pracy zdalnej w Urzędzie Miasta Poznania zmienionego zarządzeniem Prezydenta Nr 19/2020/K z dnia 31 marca 2020 r. w § 2 w ust. 1:</w:t>
      </w:r>
    </w:p>
    <w:p w:rsidR="00CD1C28" w:rsidRPr="00CD1C28" w:rsidRDefault="00CD1C28" w:rsidP="00CD1C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1C28">
        <w:rPr>
          <w:color w:val="000000"/>
          <w:sz w:val="24"/>
          <w:szCs w:val="24"/>
        </w:rPr>
        <w:t>1) pkt 1 otrzymuje brzmienie: „1) zadań związanych z przetwarzaniem danych osobowych, chyba że przetwarzanie danych osobowych będzie realizowane wyłącznie na urządzeniach służbowych, na których zainstalowane są polityki bezpieczeństwa obowiązujące w Urzędzie w zakresie dotyczącym urządzeń teleinformatycznych, zapewniających bezpieczny, szyfrowany dostęp do zasobów informatycznych znajdujących się w sieci wewnętrznej Urzędu;”;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1C28">
        <w:rPr>
          <w:color w:val="000000"/>
          <w:sz w:val="24"/>
          <w:szCs w:val="24"/>
        </w:rPr>
        <w:t>2) pkt 3 otrzymuje brzmienie: „3) zadań wymagających dostępu do wydzielonej sieci teleinformatycznej centralnych rejestrów państwowych;”.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1C28">
        <w:rPr>
          <w:color w:val="000000"/>
          <w:sz w:val="24"/>
          <w:szCs w:val="24"/>
        </w:rPr>
        <w:t>Pozostałe przepisy zarządzenia pozostają bez zmian.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1C28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1C28">
        <w:rPr>
          <w:color w:val="000000"/>
          <w:sz w:val="24"/>
          <w:szCs w:val="24"/>
        </w:rPr>
        <w:t>Zarządzenie wchodzi w życie z dniem podpisania.</w:t>
      </w:r>
    </w:p>
    <w:p w:rsidR="00CD1C28" w:rsidRDefault="00CD1C28" w:rsidP="00CD1C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1C28" w:rsidRPr="00CD1C28" w:rsidRDefault="00CD1C28" w:rsidP="00CD1C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1C28" w:rsidRPr="00CD1C28" w:rsidSect="00CD1C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28" w:rsidRDefault="00CD1C28">
      <w:r>
        <w:separator/>
      </w:r>
    </w:p>
  </w:endnote>
  <w:endnote w:type="continuationSeparator" w:id="0">
    <w:p w:rsidR="00CD1C28" w:rsidRDefault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28" w:rsidRDefault="00CD1C28">
      <w:r>
        <w:separator/>
      </w:r>
    </w:p>
  </w:footnote>
  <w:footnote w:type="continuationSeparator" w:id="0">
    <w:p w:rsidR="00CD1C28" w:rsidRDefault="00CD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0r."/>
    <w:docVar w:name="AktNr" w:val="23/2020/K"/>
    <w:docVar w:name="Sprawa" w:val="zarządzenie w sprawie ramowych zasad organizacji tzw. pracy zdalnej w Urzędzie Miasta Poznania."/>
  </w:docVars>
  <w:rsids>
    <w:rsidRoot w:val="00CD1C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537C"/>
    <w:rsid w:val="00AA184A"/>
    <w:rsid w:val="00AB15C2"/>
    <w:rsid w:val="00B55223"/>
    <w:rsid w:val="00BA113A"/>
    <w:rsid w:val="00BB3401"/>
    <w:rsid w:val="00C2632A"/>
    <w:rsid w:val="00C5423F"/>
    <w:rsid w:val="00CB05CD"/>
    <w:rsid w:val="00CD1C28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7F8C-9E47-4725-8C3D-5BADD2CC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290</Words>
  <Characters>1659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2020-04-09T13:02:00Z</dcterms:created>
  <dcterms:modified xsi:type="dcterms:W3CDTF">2020-04-09T13:02:00Z</dcterms:modified>
</cp:coreProperties>
</file>