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6874">
          <w:t>286/2020/P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6874">
        <w:rPr>
          <w:b/>
          <w:sz w:val="28"/>
        </w:rPr>
        <w:fldChar w:fldCharType="separate"/>
      </w:r>
      <w:r w:rsidR="00BE6874">
        <w:rPr>
          <w:b/>
          <w:sz w:val="28"/>
        </w:rPr>
        <w:t>10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6874">
              <w:rPr>
                <w:b/>
                <w:sz w:val="24"/>
                <w:szCs w:val="24"/>
              </w:rPr>
              <w:fldChar w:fldCharType="separate"/>
            </w:r>
            <w:r w:rsidR="00BE6874">
              <w:rPr>
                <w:b/>
                <w:sz w:val="24"/>
                <w:szCs w:val="24"/>
              </w:rPr>
              <w:t>uchylenia uchwały Nr VIII/56/VII/2020 Rady Osiedla Strzeszyn z 20 lutego 2020 r. w sprawie ustalenia listy zadań priorytetowych w zakresie budowy, przebudowy, modernizacji dróg oraz oświetlenia na lata 2016-2019.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6874" w:rsidP="00BE68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6874">
        <w:rPr>
          <w:color w:val="000000"/>
          <w:sz w:val="24"/>
        </w:rPr>
        <w:t>Na podstawie § 38 ust. 2 Statutu Osiedla, przyjętego uchwałą Nr LXXVI/1120/V/2010 Rady Miasta Poznania z dnia 31 sierpnia 2010 r. w sprawie uchwalenia statutu Osiedla Statutu Osiedla Strzeszyn (Dz. Urz. Woj. Wielk. Nr 243, poz. 4521) zarządza się, co następuje:</w:t>
      </w:r>
    </w:p>
    <w:p w:rsidR="00BE6874" w:rsidRDefault="00BE6874" w:rsidP="00BE6874">
      <w:pPr>
        <w:spacing w:line="360" w:lineRule="auto"/>
        <w:jc w:val="both"/>
        <w:rPr>
          <w:sz w:val="24"/>
        </w:rPr>
      </w:pPr>
    </w:p>
    <w:p w:rsidR="00BE6874" w:rsidRDefault="00BE6874" w:rsidP="00BE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6874" w:rsidRDefault="00BE6874" w:rsidP="00BE6874">
      <w:pPr>
        <w:keepNext/>
        <w:spacing w:line="360" w:lineRule="auto"/>
        <w:rPr>
          <w:color w:val="000000"/>
          <w:sz w:val="24"/>
        </w:rPr>
      </w:pPr>
    </w:p>
    <w:p w:rsidR="00BE6874" w:rsidRDefault="00BE6874" w:rsidP="00BE68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6874">
        <w:rPr>
          <w:color w:val="000000"/>
          <w:sz w:val="24"/>
          <w:szCs w:val="24"/>
        </w:rPr>
        <w:t>Uchyla się uchwałę Nr VIII/56/VII/2020 Rady Osiedla Strzeszyn z 20 lutego 2020 r. w</w:t>
      </w:r>
      <w:r w:rsidR="001D4A26">
        <w:rPr>
          <w:color w:val="000000"/>
          <w:sz w:val="24"/>
          <w:szCs w:val="24"/>
        </w:rPr>
        <w:t> </w:t>
      </w:r>
      <w:r w:rsidRPr="00BE6874">
        <w:rPr>
          <w:color w:val="000000"/>
          <w:sz w:val="24"/>
          <w:szCs w:val="24"/>
        </w:rPr>
        <w:t>sprawie ustalenia listy zadań priorytetowych w zakresie budowy, przebudowy, modernizacji dróg oraz oświetlenia na lata 2016-2019.</w:t>
      </w:r>
    </w:p>
    <w:p w:rsidR="00BE6874" w:rsidRDefault="00BE6874" w:rsidP="00BE6874">
      <w:pPr>
        <w:spacing w:line="360" w:lineRule="auto"/>
        <w:jc w:val="both"/>
        <w:rPr>
          <w:color w:val="000000"/>
          <w:sz w:val="24"/>
        </w:rPr>
      </w:pPr>
    </w:p>
    <w:p w:rsidR="00BE6874" w:rsidRDefault="00BE6874" w:rsidP="00BE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6874" w:rsidRDefault="00BE6874" w:rsidP="00BE6874">
      <w:pPr>
        <w:keepNext/>
        <w:spacing w:line="360" w:lineRule="auto"/>
        <w:rPr>
          <w:color w:val="000000"/>
          <w:sz w:val="24"/>
        </w:rPr>
      </w:pPr>
    </w:p>
    <w:p w:rsidR="00BE6874" w:rsidRDefault="00BE6874" w:rsidP="00BE68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6874">
        <w:rPr>
          <w:color w:val="000000"/>
          <w:sz w:val="24"/>
          <w:szCs w:val="24"/>
        </w:rPr>
        <w:t>Wykonanie zarządzenia powierza się Dyrektorowi Wydziału Wspierania Jednostek Pomocniczych Miasta oraz Radzie Osiedla Strzeszyn.</w:t>
      </w:r>
    </w:p>
    <w:p w:rsidR="00BE6874" w:rsidRDefault="00BE6874" w:rsidP="00BE6874">
      <w:pPr>
        <w:spacing w:line="360" w:lineRule="auto"/>
        <w:jc w:val="both"/>
        <w:rPr>
          <w:color w:val="000000"/>
          <w:sz w:val="24"/>
        </w:rPr>
      </w:pPr>
    </w:p>
    <w:p w:rsidR="00BE6874" w:rsidRDefault="00BE6874" w:rsidP="00BE68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6874" w:rsidRDefault="00BE6874" w:rsidP="00BE6874">
      <w:pPr>
        <w:keepNext/>
        <w:spacing w:line="360" w:lineRule="auto"/>
        <w:rPr>
          <w:color w:val="000000"/>
          <w:sz w:val="24"/>
        </w:rPr>
      </w:pPr>
    </w:p>
    <w:p w:rsidR="00BE6874" w:rsidRDefault="00BE6874" w:rsidP="00BE68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6874">
        <w:rPr>
          <w:color w:val="000000"/>
          <w:sz w:val="24"/>
          <w:szCs w:val="24"/>
        </w:rPr>
        <w:t>Zarządzenie wchodzi w życie z dniem podjęcia.</w:t>
      </w:r>
    </w:p>
    <w:p w:rsidR="00BE6874" w:rsidRDefault="00BE6874" w:rsidP="00BE6874">
      <w:pPr>
        <w:spacing w:line="360" w:lineRule="auto"/>
        <w:jc w:val="both"/>
        <w:rPr>
          <w:color w:val="000000"/>
          <w:sz w:val="24"/>
        </w:rPr>
      </w:pPr>
    </w:p>
    <w:p w:rsidR="00BE6874" w:rsidRDefault="00BE6874" w:rsidP="00BE68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E6874" w:rsidRPr="00BE6874" w:rsidRDefault="00BE6874" w:rsidP="00BE68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E6874" w:rsidRPr="00BE6874" w:rsidSect="00BE68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74" w:rsidRDefault="00BE6874">
      <w:r>
        <w:separator/>
      </w:r>
    </w:p>
  </w:endnote>
  <w:endnote w:type="continuationSeparator" w:id="0">
    <w:p w:rsidR="00BE6874" w:rsidRDefault="00BE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74" w:rsidRDefault="00BE6874">
      <w:r>
        <w:separator/>
      </w:r>
    </w:p>
  </w:footnote>
  <w:footnote w:type="continuationSeparator" w:id="0">
    <w:p w:rsidR="00BE6874" w:rsidRDefault="00BE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20r."/>
    <w:docVar w:name="AktNr" w:val="286/2020/P"/>
    <w:docVar w:name="Sprawa" w:val="uchylenia uchwały Nr VIII/56/VII/2020 Rady Osiedla Strzeszyn z 20 lutego 2020 r. w sprawie ustalenia listy zadań priorytetowych w zakresie budowy, przebudowy, modernizacji dróg oraz oświetlenia na lata 2016-2019."/>
  </w:docVars>
  <w:rsids>
    <w:rsidRoot w:val="00BE6874"/>
    <w:rsid w:val="00072485"/>
    <w:rsid w:val="000C07FF"/>
    <w:rsid w:val="000E2E12"/>
    <w:rsid w:val="00167A3B"/>
    <w:rsid w:val="001D4A2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687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60185-C2F1-4B00-981D-48ACE847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165</Words>
  <Characters>978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2020-04-10T08:48:00Z</dcterms:created>
  <dcterms:modified xsi:type="dcterms:W3CDTF">2020-04-10T08:48:00Z</dcterms:modified>
</cp:coreProperties>
</file>