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FF02BD">
          <w:t>381/2020/P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FF02BD">
        <w:rPr>
          <w:b/>
          <w:sz w:val="28"/>
        </w:rPr>
        <w:fldChar w:fldCharType="separate"/>
      </w:r>
      <w:r w:rsidR="00FF02BD">
        <w:rPr>
          <w:b/>
          <w:sz w:val="28"/>
        </w:rPr>
        <w:t>25 maja 2020r.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FF02BD">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FF02BD">
              <w:rPr>
                <w:b/>
                <w:sz w:val="24"/>
                <w:szCs w:val="24"/>
              </w:rPr>
              <w:fldChar w:fldCharType="separate"/>
            </w:r>
            <w:r w:rsidR="00FF02BD">
              <w:rPr>
                <w:b/>
                <w:sz w:val="24"/>
                <w:szCs w:val="24"/>
              </w:rPr>
              <w:t>zarządzenie w sprawie określenia zasad lokalizacji sezonowych ogródków gastronomicznych lub stoisk promocyjnych na gruntach stanowiących własność Miasta Poznania lub zarządzanych przez Miasto Poznań i miejskie jednostki organizacyjne, w tym w pasie drogowym dróg publicznych zarządzanych przez Miasto Poznań.</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FF02BD" w:rsidP="00FF02BD">
      <w:pPr>
        <w:tabs>
          <w:tab w:val="right" w:leader="dot" w:pos="7371"/>
          <w:tab w:val="left" w:leader="dot" w:pos="8505"/>
        </w:tabs>
        <w:spacing w:line="360" w:lineRule="auto"/>
        <w:jc w:val="both"/>
        <w:rPr>
          <w:color w:val="000000"/>
          <w:sz w:val="24"/>
          <w:szCs w:val="24"/>
        </w:rPr>
      </w:pPr>
      <w:bookmarkStart w:id="2" w:name="p0"/>
      <w:bookmarkEnd w:id="2"/>
      <w:r w:rsidRPr="00FF02BD">
        <w:rPr>
          <w:color w:val="000000"/>
          <w:sz w:val="24"/>
          <w:szCs w:val="24"/>
        </w:rPr>
        <w:t>Na podstawie art. 30 ust. 2 pkt 3 ustawy z dnia 8 marca 1990 r. o samorządzie gminnym (t.j. Dz. U. z 2020 r. poz. 713) zarządza się, co następuje:</w:t>
      </w:r>
    </w:p>
    <w:p w:rsidR="00FF02BD" w:rsidRDefault="00FF02BD" w:rsidP="00FF02BD">
      <w:pPr>
        <w:tabs>
          <w:tab w:val="right" w:leader="dot" w:pos="7371"/>
          <w:tab w:val="left" w:leader="dot" w:pos="8505"/>
        </w:tabs>
        <w:spacing w:line="360" w:lineRule="auto"/>
        <w:jc w:val="both"/>
        <w:rPr>
          <w:sz w:val="24"/>
        </w:rPr>
      </w:pPr>
    </w:p>
    <w:p w:rsidR="00FF02BD" w:rsidRDefault="00FF02BD" w:rsidP="00FF02BD">
      <w:pPr>
        <w:keepNext/>
        <w:tabs>
          <w:tab w:val="right" w:leader="dot" w:pos="7371"/>
          <w:tab w:val="left" w:leader="dot" w:pos="8505"/>
        </w:tabs>
        <w:spacing w:line="360" w:lineRule="auto"/>
        <w:jc w:val="center"/>
        <w:rPr>
          <w:b/>
          <w:color w:val="000000"/>
          <w:sz w:val="24"/>
        </w:rPr>
      </w:pPr>
      <w:r>
        <w:rPr>
          <w:b/>
          <w:color w:val="000000"/>
          <w:sz w:val="24"/>
        </w:rPr>
        <w:t>§ 1</w:t>
      </w:r>
    </w:p>
    <w:p w:rsidR="00FF02BD" w:rsidRDefault="00FF02BD" w:rsidP="00FF02BD">
      <w:pPr>
        <w:keepNext/>
        <w:tabs>
          <w:tab w:val="right" w:leader="dot" w:pos="7371"/>
          <w:tab w:val="left" w:leader="dot" w:pos="8505"/>
        </w:tabs>
        <w:spacing w:line="360" w:lineRule="auto"/>
        <w:rPr>
          <w:color w:val="000000"/>
          <w:sz w:val="24"/>
        </w:rPr>
      </w:pPr>
    </w:p>
    <w:p w:rsidR="00FF02BD" w:rsidRPr="00FF02BD" w:rsidRDefault="00FF02BD" w:rsidP="00FF02BD">
      <w:pPr>
        <w:autoSpaceDE w:val="0"/>
        <w:autoSpaceDN w:val="0"/>
        <w:adjustRightInd w:val="0"/>
        <w:spacing w:line="360" w:lineRule="auto"/>
        <w:jc w:val="both"/>
        <w:rPr>
          <w:color w:val="000000"/>
          <w:sz w:val="24"/>
        </w:rPr>
      </w:pPr>
      <w:bookmarkStart w:id="3" w:name="z1"/>
      <w:bookmarkEnd w:id="3"/>
      <w:r w:rsidRPr="00FF02BD">
        <w:rPr>
          <w:color w:val="000000"/>
          <w:sz w:val="24"/>
          <w:szCs w:val="24"/>
        </w:rPr>
        <w:t>W zarządzeniu Nr 158/2020/P Prezydenta Miasta Poznania z dnia 26 lutego 2020 r., zmienionym zarządzeniem Nr 274/2020/P z dnia 1 kwietnia 2020 r. i zarządzeniem Nr 334/2020/P z dnia 6 maja 2020 r. w sprawie określenia zasad lokalizacji sezonowych ogródków gastronomicznych lub stoisk promocyjnych na gruntach stanowiących własność Miasta Poznania lub zarządzanych przez Miasto Poznań i miejskie jednostki organizacyjne, w</w:t>
      </w:r>
      <w:r w:rsidR="00041628">
        <w:rPr>
          <w:color w:val="000000"/>
          <w:sz w:val="24"/>
          <w:szCs w:val="24"/>
        </w:rPr>
        <w:t> </w:t>
      </w:r>
      <w:r w:rsidRPr="00FF02BD">
        <w:rPr>
          <w:color w:val="000000"/>
          <w:sz w:val="24"/>
          <w:szCs w:val="24"/>
        </w:rPr>
        <w:t>tym w pasie drogowym dróg publicznych zarządzanych przez Miasto Poznań</w:t>
      </w:r>
      <w:r w:rsidRPr="00FF02BD">
        <w:rPr>
          <w:color w:val="000000"/>
          <w:sz w:val="24"/>
        </w:rPr>
        <w:t>, wprowadza się następujące zmiany:</w:t>
      </w:r>
    </w:p>
    <w:p w:rsidR="00FF02BD" w:rsidRPr="00FF02BD" w:rsidRDefault="00FF02BD" w:rsidP="00FF02BD">
      <w:pPr>
        <w:autoSpaceDE w:val="0"/>
        <w:autoSpaceDN w:val="0"/>
        <w:adjustRightInd w:val="0"/>
        <w:spacing w:line="360" w:lineRule="auto"/>
        <w:ind w:left="680" w:hanging="340"/>
        <w:jc w:val="both"/>
        <w:rPr>
          <w:color w:val="000000"/>
          <w:sz w:val="24"/>
          <w:szCs w:val="24"/>
        </w:rPr>
      </w:pPr>
      <w:r w:rsidRPr="00FF02BD">
        <w:rPr>
          <w:color w:val="000000"/>
          <w:sz w:val="24"/>
          <w:szCs w:val="24"/>
        </w:rPr>
        <w:t xml:space="preserve">1) w § 4 dodaje się ust. 13 w brzmieniu: "W 2020 roku ogródki gastronomiczne i stoiska promocyjne mogą być lokalizowane na szerokości większej niż szerokość lokalu gastronomicznego, jednak nie większej niż szerokość lokali sąsiadujących. W sytuacji gdy ogródek gastronomiczny dochodzi do elewacji budynku, konieczne jest uzyskanie zgody właściciela lub użytkownika lokalu, do którego elewacji dostawiony jest ogródek. W przypadku obszarów objętych strefą zamieszkania istnieje możliwość lokalizacji ogródków po drugiej stronie ulicy lub w przestrzeni ulicy, jeśli pozwolą na to przepisy zawarte w ustawie z dnia 20 czerwca 1997 r. Prawo o ruchu drogowym (t.j. </w:t>
      </w:r>
      <w:r w:rsidRPr="00FF02BD">
        <w:rPr>
          <w:color w:val="000000"/>
          <w:sz w:val="24"/>
          <w:szCs w:val="24"/>
        </w:rPr>
        <w:lastRenderedPageBreak/>
        <w:t>Dz. U. z 2020 r. poz. 110 ze zm.) wraz z załącznikiem nr 2 (warunki widoczności na skrzyżowaniach i zjazdach) do rozporządzenia Ministra Transportu i Gospodarki Morskiej w sprawie warunków technicznych, jakim powinny odpowiadać drogi publiczne i ich usytuowanie z dnia 2 marca 1999 r. (t.j. Dz. U. z 2016 r. poz. 124 ze zm.), ustawie o drogach publicznych z dnia 21 marca 1985 r. (t.j. Dz. U. z 2020 r. poz. 470) oraz ustawie z dnia 24 sierpnia 1991 r. o ochronie przeciwpożarowej (t.j. Dz. U. z</w:t>
      </w:r>
      <w:r w:rsidR="00041628">
        <w:rPr>
          <w:color w:val="000000"/>
          <w:sz w:val="24"/>
          <w:szCs w:val="24"/>
        </w:rPr>
        <w:t> </w:t>
      </w:r>
      <w:r w:rsidRPr="00FF02BD">
        <w:rPr>
          <w:color w:val="000000"/>
          <w:sz w:val="24"/>
          <w:szCs w:val="24"/>
        </w:rPr>
        <w:t>2019 r. poz. 1372 ze zm.).";</w:t>
      </w:r>
    </w:p>
    <w:p w:rsidR="00FF02BD" w:rsidRPr="00FF02BD" w:rsidRDefault="00FF02BD" w:rsidP="00FF02BD">
      <w:pPr>
        <w:autoSpaceDE w:val="0"/>
        <w:autoSpaceDN w:val="0"/>
        <w:adjustRightInd w:val="0"/>
        <w:spacing w:line="360" w:lineRule="auto"/>
        <w:ind w:left="680" w:hanging="340"/>
        <w:jc w:val="both"/>
        <w:rPr>
          <w:color w:val="000000"/>
          <w:sz w:val="24"/>
          <w:szCs w:val="24"/>
        </w:rPr>
      </w:pPr>
      <w:r w:rsidRPr="00FF02BD">
        <w:rPr>
          <w:color w:val="000000"/>
          <w:sz w:val="24"/>
          <w:szCs w:val="24"/>
        </w:rPr>
        <w:t>2) w § 4 dodaje się ust. 14 w brzmieniu: "W 2020 roku istnieje możliwość tworzenia tzw. ogródków „satelitarnych” dla lokali pozbawionych możliwości lokalizacji ogródka gastronomicznego bezpośrednio przed lokalem lub zgodnie z ust. 13, jeśli pozwolą na to przepisy zawarte w ustawie z dnia 20 czerwca 1997 r. Prawo o ruchu drogowym (t.j. Dz. U. z 2020 r. poz. 110 ze zm.) wraz z załącznikiem nr 2 (warunki widoczności na skrzyżowaniach i zjazdach) do rozporządzenia Ministra Transportu i Gospodarki Morskiej w sprawie warunków technicznych, jakim powinny odpowiadać drogi publiczne i ich usytuowanie z dnia 2 marca 1999 r. (t.j. Dz. U. z 2016 r. poz. 124 ze zm.), ustawie o drogach publicznych z dnia 21 marca 1985 r. (t.j. Dz. U. z 2020 r. poz. 470) oraz ustawie z dnia 24 sierpnia 1991 r. o ochronie przeciwpożarowej (t.j. Dz. U. z</w:t>
      </w:r>
      <w:r w:rsidR="00041628">
        <w:rPr>
          <w:color w:val="000000"/>
          <w:sz w:val="24"/>
          <w:szCs w:val="24"/>
        </w:rPr>
        <w:t> </w:t>
      </w:r>
      <w:r w:rsidRPr="00FF02BD">
        <w:rPr>
          <w:color w:val="000000"/>
          <w:sz w:val="24"/>
          <w:szCs w:val="24"/>
        </w:rPr>
        <w:t>2019 r. poz. 1372 ze zm.).";</w:t>
      </w:r>
    </w:p>
    <w:p w:rsidR="00FF02BD" w:rsidRPr="00FF02BD" w:rsidRDefault="00FF02BD" w:rsidP="00FF02BD">
      <w:pPr>
        <w:autoSpaceDE w:val="0"/>
        <w:autoSpaceDN w:val="0"/>
        <w:adjustRightInd w:val="0"/>
        <w:spacing w:line="360" w:lineRule="auto"/>
        <w:ind w:left="680" w:hanging="340"/>
        <w:jc w:val="both"/>
        <w:rPr>
          <w:color w:val="000000"/>
          <w:sz w:val="24"/>
          <w:szCs w:val="24"/>
        </w:rPr>
      </w:pPr>
      <w:r w:rsidRPr="00FF02BD">
        <w:rPr>
          <w:color w:val="000000"/>
          <w:sz w:val="24"/>
          <w:szCs w:val="24"/>
        </w:rPr>
        <w:t>3) § 5 ust. 7 otrzymuje brzmienie: „Uzyskane opinie, o których mowa w ust. 2 i 5, oraz zatwierdzenie projektu tymczasowej organizacji ruchu, wymienione w ust. 6, należy przedłożyć Zarządcy. W 2020 roku, na obszarze objętym strefą zamieszkania lub Tempo 30, Zarządca nie wymaga przedkładania opinii Rady Osiedla oraz wykonania, uzgodnienia i wdrożenia przez Wnioskodawcę projektu tymczasowej organizacji ruchu, o których mowa w ust. 5 i 6.";</w:t>
      </w:r>
    </w:p>
    <w:p w:rsidR="00FF02BD" w:rsidRDefault="00FF02BD" w:rsidP="00FF02BD">
      <w:pPr>
        <w:tabs>
          <w:tab w:val="right" w:leader="dot" w:pos="7371"/>
          <w:tab w:val="left" w:leader="dot" w:pos="8505"/>
        </w:tabs>
        <w:spacing w:line="360" w:lineRule="auto"/>
        <w:ind w:left="680" w:hanging="340"/>
        <w:jc w:val="both"/>
        <w:rPr>
          <w:color w:val="000000"/>
          <w:sz w:val="24"/>
          <w:szCs w:val="24"/>
        </w:rPr>
      </w:pPr>
      <w:r w:rsidRPr="00FF02BD">
        <w:rPr>
          <w:color w:val="000000"/>
          <w:sz w:val="24"/>
          <w:szCs w:val="24"/>
        </w:rPr>
        <w:t>4) w § 8 dodaje się ust. 5 w brzmieniu: "W 2020 roku Wnioskodawca, który w roku 2019 otrzymał minimum dwa mandaty, będzie mógł wystawić ogródki gastronomiczne lub stoiska promocyjne. Zgoda ta jednak może zostać cofnięta ze skutkiem natychmiastowym, jeśli Wnioskodawca ponownie zostanie ukarany mandatem za nieprzestrzeganie przepisów porządkowych, o których mowa w ust. 2.".</w:t>
      </w:r>
    </w:p>
    <w:p w:rsidR="00FF02BD" w:rsidRDefault="00FF02BD" w:rsidP="00FF02BD">
      <w:pPr>
        <w:tabs>
          <w:tab w:val="right" w:leader="dot" w:pos="7371"/>
          <w:tab w:val="left" w:leader="dot" w:pos="8505"/>
        </w:tabs>
        <w:spacing w:line="360" w:lineRule="auto"/>
        <w:jc w:val="both"/>
        <w:rPr>
          <w:color w:val="000000"/>
          <w:sz w:val="24"/>
        </w:rPr>
      </w:pPr>
    </w:p>
    <w:p w:rsidR="00FF02BD" w:rsidRDefault="00FF02BD" w:rsidP="00FF02BD">
      <w:pPr>
        <w:keepNext/>
        <w:tabs>
          <w:tab w:val="right" w:leader="dot" w:pos="7371"/>
          <w:tab w:val="left" w:leader="dot" w:pos="8505"/>
        </w:tabs>
        <w:spacing w:line="360" w:lineRule="auto"/>
        <w:jc w:val="center"/>
        <w:rPr>
          <w:b/>
          <w:color w:val="000000"/>
          <w:sz w:val="24"/>
        </w:rPr>
      </w:pPr>
      <w:r>
        <w:rPr>
          <w:b/>
          <w:color w:val="000000"/>
          <w:sz w:val="24"/>
        </w:rPr>
        <w:t>§ 2</w:t>
      </w:r>
    </w:p>
    <w:p w:rsidR="00FF02BD" w:rsidRDefault="00FF02BD" w:rsidP="00FF02BD">
      <w:pPr>
        <w:keepNext/>
        <w:tabs>
          <w:tab w:val="right" w:leader="dot" w:pos="7371"/>
          <w:tab w:val="left" w:leader="dot" w:pos="8505"/>
        </w:tabs>
        <w:spacing w:line="360" w:lineRule="auto"/>
        <w:rPr>
          <w:color w:val="000000"/>
          <w:sz w:val="24"/>
        </w:rPr>
      </w:pPr>
    </w:p>
    <w:p w:rsidR="00FF02BD" w:rsidRDefault="00FF02BD" w:rsidP="00FF02BD">
      <w:pPr>
        <w:tabs>
          <w:tab w:val="right" w:leader="dot" w:pos="7371"/>
          <w:tab w:val="left" w:leader="dot" w:pos="8505"/>
        </w:tabs>
        <w:spacing w:line="360" w:lineRule="auto"/>
        <w:jc w:val="both"/>
        <w:rPr>
          <w:color w:val="000000"/>
          <w:sz w:val="24"/>
          <w:szCs w:val="24"/>
        </w:rPr>
      </w:pPr>
      <w:bookmarkStart w:id="4" w:name="z2"/>
      <w:bookmarkEnd w:id="4"/>
      <w:r w:rsidRPr="00FF02BD">
        <w:rPr>
          <w:color w:val="000000"/>
          <w:sz w:val="24"/>
          <w:szCs w:val="24"/>
        </w:rPr>
        <w:t>Wykonanie zarządzenia powierza się właściwym Zarządcom.</w:t>
      </w:r>
    </w:p>
    <w:p w:rsidR="00FF02BD" w:rsidRDefault="00FF02BD" w:rsidP="00FF02BD">
      <w:pPr>
        <w:tabs>
          <w:tab w:val="right" w:leader="dot" w:pos="7371"/>
          <w:tab w:val="left" w:leader="dot" w:pos="8505"/>
        </w:tabs>
        <w:spacing w:line="360" w:lineRule="auto"/>
        <w:jc w:val="both"/>
        <w:rPr>
          <w:color w:val="000000"/>
          <w:sz w:val="24"/>
        </w:rPr>
      </w:pPr>
    </w:p>
    <w:p w:rsidR="00FF02BD" w:rsidRDefault="00FF02BD" w:rsidP="00FF02BD">
      <w:pPr>
        <w:keepNext/>
        <w:tabs>
          <w:tab w:val="right" w:leader="dot" w:pos="7371"/>
          <w:tab w:val="left" w:leader="dot" w:pos="8505"/>
        </w:tabs>
        <w:spacing w:line="360" w:lineRule="auto"/>
        <w:jc w:val="center"/>
        <w:rPr>
          <w:b/>
          <w:color w:val="000000"/>
          <w:sz w:val="24"/>
        </w:rPr>
      </w:pPr>
      <w:r>
        <w:rPr>
          <w:b/>
          <w:color w:val="000000"/>
          <w:sz w:val="24"/>
        </w:rPr>
        <w:lastRenderedPageBreak/>
        <w:t>§ 3</w:t>
      </w:r>
    </w:p>
    <w:p w:rsidR="00FF02BD" w:rsidRDefault="00FF02BD" w:rsidP="00FF02BD">
      <w:pPr>
        <w:keepNext/>
        <w:tabs>
          <w:tab w:val="right" w:leader="dot" w:pos="7371"/>
          <w:tab w:val="left" w:leader="dot" w:pos="8505"/>
        </w:tabs>
        <w:spacing w:line="360" w:lineRule="auto"/>
        <w:rPr>
          <w:color w:val="000000"/>
          <w:sz w:val="24"/>
        </w:rPr>
      </w:pPr>
    </w:p>
    <w:p w:rsidR="00FF02BD" w:rsidRDefault="00FF02BD" w:rsidP="00FF02BD">
      <w:pPr>
        <w:tabs>
          <w:tab w:val="right" w:leader="dot" w:pos="7371"/>
          <w:tab w:val="left" w:leader="dot" w:pos="8505"/>
        </w:tabs>
        <w:spacing w:line="360" w:lineRule="auto"/>
        <w:jc w:val="both"/>
        <w:rPr>
          <w:color w:val="000000"/>
          <w:sz w:val="24"/>
          <w:szCs w:val="24"/>
        </w:rPr>
      </w:pPr>
      <w:bookmarkStart w:id="5" w:name="z3"/>
      <w:bookmarkEnd w:id="5"/>
      <w:r w:rsidRPr="00FF02BD">
        <w:rPr>
          <w:color w:val="000000"/>
          <w:sz w:val="24"/>
          <w:szCs w:val="24"/>
        </w:rPr>
        <w:t>Zarządzenie wchodzi w życie z dniem  podpisania.</w:t>
      </w:r>
    </w:p>
    <w:p w:rsidR="00FF02BD" w:rsidRDefault="00FF02BD" w:rsidP="00FF02BD">
      <w:pPr>
        <w:tabs>
          <w:tab w:val="right" w:leader="dot" w:pos="7371"/>
          <w:tab w:val="left" w:leader="dot" w:pos="8505"/>
        </w:tabs>
        <w:spacing w:line="360" w:lineRule="auto"/>
        <w:jc w:val="both"/>
        <w:rPr>
          <w:color w:val="000000"/>
          <w:sz w:val="24"/>
        </w:rPr>
      </w:pPr>
    </w:p>
    <w:p w:rsidR="00FF02BD" w:rsidRDefault="00FF02BD" w:rsidP="00FF02BD">
      <w:pPr>
        <w:keepNext/>
        <w:tabs>
          <w:tab w:val="right" w:leader="dot" w:pos="7371"/>
          <w:tab w:val="left" w:leader="dot" w:pos="8505"/>
        </w:tabs>
        <w:spacing w:line="360" w:lineRule="auto"/>
        <w:jc w:val="center"/>
        <w:rPr>
          <w:color w:val="000000"/>
          <w:sz w:val="24"/>
        </w:rPr>
      </w:pPr>
      <w:r>
        <w:rPr>
          <w:color w:val="000000"/>
          <w:sz w:val="24"/>
        </w:rPr>
        <w:t xml:space="preserve">Z up. PREZYDENTA MIASTA </w:t>
      </w:r>
    </w:p>
    <w:p w:rsidR="00FF02BD" w:rsidRDefault="00FF02BD" w:rsidP="00FF02BD">
      <w:pPr>
        <w:keepNext/>
        <w:tabs>
          <w:tab w:val="right" w:leader="dot" w:pos="7371"/>
          <w:tab w:val="left" w:leader="dot" w:pos="8505"/>
        </w:tabs>
        <w:spacing w:line="360" w:lineRule="auto"/>
        <w:jc w:val="center"/>
        <w:rPr>
          <w:color w:val="000000"/>
          <w:sz w:val="24"/>
        </w:rPr>
      </w:pPr>
      <w:r>
        <w:rPr>
          <w:color w:val="000000"/>
          <w:sz w:val="24"/>
        </w:rPr>
        <w:t>(-) Mariusz Wiśniewski</w:t>
      </w:r>
    </w:p>
    <w:p w:rsidR="00FF02BD" w:rsidRPr="00FF02BD" w:rsidRDefault="00FF02BD" w:rsidP="00FF02BD">
      <w:pPr>
        <w:keepNext/>
        <w:tabs>
          <w:tab w:val="right" w:leader="dot" w:pos="7371"/>
          <w:tab w:val="left" w:leader="dot" w:pos="8505"/>
        </w:tabs>
        <w:spacing w:line="360" w:lineRule="auto"/>
        <w:jc w:val="center"/>
        <w:rPr>
          <w:color w:val="000000"/>
          <w:sz w:val="24"/>
        </w:rPr>
      </w:pPr>
      <w:r>
        <w:rPr>
          <w:color w:val="000000"/>
          <w:sz w:val="24"/>
        </w:rPr>
        <w:t>Z-CA PREZYDENTA MIASTA POZNANIA</w:t>
      </w:r>
    </w:p>
    <w:sectPr w:rsidR="00FF02BD" w:rsidRPr="00FF02BD" w:rsidSect="00FF02BD">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2BD" w:rsidRDefault="00FF02BD">
      <w:r>
        <w:separator/>
      </w:r>
    </w:p>
  </w:endnote>
  <w:endnote w:type="continuationSeparator" w:id="0">
    <w:p w:rsidR="00FF02BD" w:rsidRDefault="00FF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2BD" w:rsidRDefault="00FF02BD">
      <w:r>
        <w:separator/>
      </w:r>
    </w:p>
  </w:footnote>
  <w:footnote w:type="continuationSeparator" w:id="0">
    <w:p w:rsidR="00FF02BD" w:rsidRDefault="00FF0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5 maja 2020r."/>
    <w:docVar w:name="AktNr" w:val="381/2020/P"/>
    <w:docVar w:name="Sprawa" w:val="zarządzenie w sprawie określenia zasad lokalizacji sezonowych ogródków gastronomicznych lub stoisk promocyjnych na gruntach stanowiących własność Miasta Poznania lub zarządzanych przez Miasto Poznań i miejskie jednostki organizacyjne, w tym w pasie drogowym dróg publicznych zarządzanych przez Miasto Poznań."/>
  </w:docVars>
  <w:rsids>
    <w:rsidRoot w:val="00FF02BD"/>
    <w:rsid w:val="0003528D"/>
    <w:rsid w:val="00041628"/>
    <w:rsid w:val="00072485"/>
    <w:rsid w:val="000A5BC9"/>
    <w:rsid w:val="000B2C44"/>
    <w:rsid w:val="000E2E12"/>
    <w:rsid w:val="00167A3B"/>
    <w:rsid w:val="0017594F"/>
    <w:rsid w:val="001E3D52"/>
    <w:rsid w:val="00326E26"/>
    <w:rsid w:val="003679C6"/>
    <w:rsid w:val="004A64F6"/>
    <w:rsid w:val="004C5AE8"/>
    <w:rsid w:val="00565809"/>
    <w:rsid w:val="005A6C39"/>
    <w:rsid w:val="005C6BB7"/>
    <w:rsid w:val="005E453F"/>
    <w:rsid w:val="0065477E"/>
    <w:rsid w:val="006A2966"/>
    <w:rsid w:val="006B21B2"/>
    <w:rsid w:val="00760F01"/>
    <w:rsid w:val="00853287"/>
    <w:rsid w:val="00860838"/>
    <w:rsid w:val="009773E3"/>
    <w:rsid w:val="009865C7"/>
    <w:rsid w:val="00AA184A"/>
    <w:rsid w:val="00AB15C2"/>
    <w:rsid w:val="00B55223"/>
    <w:rsid w:val="00BA113A"/>
    <w:rsid w:val="00BB3401"/>
    <w:rsid w:val="00C2632A"/>
    <w:rsid w:val="00C5423F"/>
    <w:rsid w:val="00CB05CD"/>
    <w:rsid w:val="00CD3B7B"/>
    <w:rsid w:val="00CE5304"/>
    <w:rsid w:val="00D672EE"/>
    <w:rsid w:val="00D871A6"/>
    <w:rsid w:val="00DF41AC"/>
    <w:rsid w:val="00E30060"/>
    <w:rsid w:val="00F357A1"/>
    <w:rsid w:val="00F61F3F"/>
    <w:rsid w:val="00F6226F"/>
    <w:rsid w:val="00FF0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C7A942-2F2C-4368-B6D7-BB1A1073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Projekt_PZPM_zmiana</Template>
  <TotalTime>0</TotalTime>
  <Pages>3</Pages>
  <Words>664</Words>
  <Characters>3600</Characters>
  <Application>Microsoft Office Word</Application>
  <DocSecurity>0</DocSecurity>
  <Lines>78</Lines>
  <Paragraphs>23</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2020-05-25T10:22:00Z</dcterms:created>
  <dcterms:modified xsi:type="dcterms:W3CDTF">2020-05-25T10:22:00Z</dcterms:modified>
</cp:coreProperties>
</file>