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0F91">
          <w:t>430/2020/P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D0F91">
        <w:rPr>
          <w:b/>
          <w:sz w:val="28"/>
        </w:rPr>
        <w:fldChar w:fldCharType="separate"/>
      </w:r>
      <w:r w:rsidR="005D0F91">
        <w:rPr>
          <w:b/>
          <w:sz w:val="28"/>
        </w:rPr>
        <w:t>22 czerwca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0F91">
              <w:rPr>
                <w:b/>
                <w:sz w:val="24"/>
                <w:szCs w:val="24"/>
              </w:rPr>
              <w:fldChar w:fldCharType="separate"/>
            </w:r>
            <w:r w:rsidR="005D0F91">
              <w:rPr>
                <w:b/>
                <w:sz w:val="24"/>
                <w:szCs w:val="24"/>
              </w:rPr>
              <w:t>zarządzenie w sprawie powołania Zespołu ds. rozwiązywania problemów dotyczących rodzinnych ogrodów działkowych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D0F91" w:rsidP="005D0F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0F91">
        <w:rPr>
          <w:color w:val="000000"/>
          <w:sz w:val="24"/>
        </w:rPr>
        <w:t>Na podstawie art. 30 ust. 1 ustawy z dnia 8 marca 1990 roku o samorządzie gminnym (tekst jednolity Dz. U. z 2019 r. poz. 506 ze zm.) zarządza się, co następuje:</w:t>
      </w:r>
    </w:p>
    <w:p w:rsidR="005D0F91" w:rsidRDefault="005D0F91" w:rsidP="005D0F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D0F91" w:rsidRDefault="005D0F91" w:rsidP="005D0F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0F91" w:rsidRDefault="005D0F91" w:rsidP="005D0F9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0F91" w:rsidRDefault="005D0F91" w:rsidP="005D0F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0F91">
        <w:rPr>
          <w:color w:val="000000"/>
          <w:sz w:val="24"/>
          <w:szCs w:val="24"/>
        </w:rPr>
        <w:t>Uchyla się zarządzenie Nr 511/2007/P Prezydenta Miasta Poznania z dnia 17 lipca 2007 r. w</w:t>
      </w:r>
      <w:r w:rsidR="00C96F07">
        <w:rPr>
          <w:color w:val="000000"/>
          <w:sz w:val="24"/>
          <w:szCs w:val="24"/>
        </w:rPr>
        <w:t> </w:t>
      </w:r>
      <w:r w:rsidRPr="005D0F91">
        <w:rPr>
          <w:color w:val="000000"/>
          <w:sz w:val="24"/>
          <w:szCs w:val="24"/>
        </w:rPr>
        <w:t>sprawie powołania Zespołu ds. rozwiązywania problemów dotyczących rodzinnych ogrodów działkowych w Poznaniu.</w:t>
      </w:r>
    </w:p>
    <w:p w:rsidR="005D0F91" w:rsidRDefault="005D0F91" w:rsidP="005D0F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0F91" w:rsidRDefault="005D0F91" w:rsidP="005D0F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0F91" w:rsidRDefault="005D0F91" w:rsidP="005D0F9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0F91" w:rsidRDefault="005D0F91" w:rsidP="005D0F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0F91">
        <w:rPr>
          <w:color w:val="000000"/>
          <w:sz w:val="24"/>
          <w:szCs w:val="24"/>
        </w:rPr>
        <w:t>Wykonanie zarządzenia powierza się Dyrektorowi Wydziału Gospodarki Nieruchomościami w Poznaniu.</w:t>
      </w:r>
    </w:p>
    <w:p w:rsidR="005D0F91" w:rsidRDefault="005D0F91" w:rsidP="005D0F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0F91" w:rsidRDefault="005D0F91" w:rsidP="005D0F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0F91" w:rsidRDefault="005D0F91" w:rsidP="005D0F9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0F91" w:rsidRDefault="005D0F91" w:rsidP="005D0F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0F91">
        <w:rPr>
          <w:color w:val="000000"/>
          <w:sz w:val="24"/>
          <w:szCs w:val="24"/>
        </w:rPr>
        <w:t>Zarządzenie wchodzi w życie z dniem podpisania.</w:t>
      </w:r>
    </w:p>
    <w:p w:rsidR="005D0F91" w:rsidRDefault="005D0F91" w:rsidP="005D0F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0F91" w:rsidRDefault="005D0F91" w:rsidP="005D0F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D0F91" w:rsidRDefault="005D0F91" w:rsidP="005D0F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D0F91" w:rsidRPr="005D0F91" w:rsidRDefault="005D0F91" w:rsidP="005D0F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0F91" w:rsidRPr="005D0F91" w:rsidSect="005D0F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F91" w:rsidRDefault="005D0F91">
      <w:r>
        <w:separator/>
      </w:r>
    </w:p>
  </w:endnote>
  <w:endnote w:type="continuationSeparator" w:id="0">
    <w:p w:rsidR="005D0F91" w:rsidRDefault="005D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F91" w:rsidRDefault="005D0F91">
      <w:r>
        <w:separator/>
      </w:r>
    </w:p>
  </w:footnote>
  <w:footnote w:type="continuationSeparator" w:id="0">
    <w:p w:rsidR="005D0F91" w:rsidRDefault="005D0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czerwca 2020r."/>
    <w:docVar w:name="AktNr" w:val="430/2020/P"/>
    <w:docVar w:name="Sprawa" w:val="zarządzenie w sprawie powołania Zespołu ds. rozwiązywania problemów dotyczących rodzinnych ogrodów działkowych w Poznaniu."/>
  </w:docVars>
  <w:rsids>
    <w:rsidRoot w:val="005D0F91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D0F91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96F07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7BEEC-8DDA-426C-95B2-0D028D21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137</Words>
  <Characters>798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2020-06-22T12:49:00Z</dcterms:created>
  <dcterms:modified xsi:type="dcterms:W3CDTF">2020-06-22T12:49:00Z</dcterms:modified>
</cp:coreProperties>
</file>