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5F6F">
              <w:rPr>
                <w:b/>
              </w:rPr>
              <w:fldChar w:fldCharType="separate"/>
            </w:r>
            <w:r w:rsidR="00575F6F">
              <w:rPr>
                <w:b/>
              </w:rPr>
              <w:t xml:space="preserve">powołania Komisji Bezpieczeństwa i Porządku dla Miasta Poznania na siódmą kadencję.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5F6F" w:rsidRDefault="00FA63B5" w:rsidP="00575F6F">
      <w:pPr>
        <w:spacing w:line="360" w:lineRule="auto"/>
        <w:jc w:val="both"/>
      </w:pPr>
      <w:bookmarkStart w:id="2" w:name="z1"/>
      <w:bookmarkEnd w:id="2"/>
    </w:p>
    <w:p w:rsidR="00575F6F" w:rsidRPr="00575F6F" w:rsidRDefault="00575F6F" w:rsidP="00575F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5F6F">
        <w:rPr>
          <w:color w:val="000000"/>
        </w:rPr>
        <w:t xml:space="preserve">Na podstawie art. 38a ust. 9 ustawy z dnia 5 czerwca 1998 roku o samorządzie powiatowym (Dz. U. z 2020 r. poz. 920) oraz w związku z zarządzeniem Nr 296/2017/P Prezydenta Miasta Poznania z dnia 10 maja 2017 r. w sprawie powołania Komisji Bezpieczeństwa i Porządku dla Miasta Poznania na szóstą kadencję w dniu 27 marca 2017 roku zakończyła się szósta kadencja Komisji Bezpieczeństwa i Porządku dla Miasta Poznania. </w:t>
      </w:r>
    </w:p>
    <w:p w:rsidR="00575F6F" w:rsidRDefault="00575F6F" w:rsidP="00575F6F">
      <w:pPr>
        <w:spacing w:line="360" w:lineRule="auto"/>
        <w:jc w:val="both"/>
        <w:rPr>
          <w:color w:val="000000"/>
        </w:rPr>
      </w:pPr>
      <w:r w:rsidRPr="00575F6F">
        <w:rPr>
          <w:color w:val="000000"/>
        </w:rPr>
        <w:t>W związku z powyższym należy powołać Komisję Bezpieczeństwa i Porządku dla Miasta Poznania na siódmą kadencję.</w:t>
      </w:r>
    </w:p>
    <w:p w:rsidR="00575F6F" w:rsidRDefault="00575F6F" w:rsidP="00575F6F">
      <w:pPr>
        <w:spacing w:line="360" w:lineRule="auto"/>
        <w:jc w:val="both"/>
      </w:pPr>
    </w:p>
    <w:p w:rsidR="00575F6F" w:rsidRDefault="00575F6F" w:rsidP="00575F6F">
      <w:pPr>
        <w:keepNext/>
        <w:spacing w:line="360" w:lineRule="auto"/>
        <w:jc w:val="center"/>
      </w:pPr>
      <w:r>
        <w:t>DYREKTOR</w:t>
      </w:r>
    </w:p>
    <w:p w:rsidR="00575F6F" w:rsidRPr="00575F6F" w:rsidRDefault="00575F6F" w:rsidP="00575F6F">
      <w:pPr>
        <w:keepNext/>
        <w:spacing w:line="360" w:lineRule="auto"/>
        <w:jc w:val="center"/>
      </w:pPr>
      <w:r>
        <w:t>(-) Witold Rewers</w:t>
      </w:r>
    </w:p>
    <w:sectPr w:rsidR="00575F6F" w:rsidRPr="00575F6F" w:rsidSect="00575F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6F" w:rsidRDefault="00575F6F">
      <w:r>
        <w:separator/>
      </w:r>
    </w:p>
  </w:endnote>
  <w:endnote w:type="continuationSeparator" w:id="0">
    <w:p w:rsidR="00575F6F" w:rsidRDefault="0057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6F" w:rsidRDefault="00575F6F">
      <w:r>
        <w:separator/>
      </w:r>
    </w:p>
  </w:footnote>
  <w:footnote w:type="continuationSeparator" w:id="0">
    <w:p w:rsidR="00575F6F" w:rsidRDefault="0057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Bezpieczeństwa i Porządku dla Miasta Poznania na siódmą kadencję. "/>
  </w:docVars>
  <w:rsids>
    <w:rsidRoot w:val="00575F6F"/>
    <w:rsid w:val="000607A3"/>
    <w:rsid w:val="001B1D53"/>
    <w:rsid w:val="0022095A"/>
    <w:rsid w:val="002946C5"/>
    <w:rsid w:val="002C29F3"/>
    <w:rsid w:val="0045371E"/>
    <w:rsid w:val="00575F6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ABC5D-7C51-4E10-923A-133455A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109</Words>
  <Characters>602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2020-07-01T12:15:00Z</dcterms:created>
  <dcterms:modified xsi:type="dcterms:W3CDTF">2020-07-01T12:15:00Z</dcterms:modified>
</cp:coreProperties>
</file>