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1CA">
          <w:t>42/2020/K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1CA">
        <w:rPr>
          <w:b/>
          <w:sz w:val="28"/>
        </w:rPr>
        <w:fldChar w:fldCharType="separate"/>
      </w:r>
      <w:r w:rsidR="006511CA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1CA">
              <w:rPr>
                <w:b/>
                <w:sz w:val="24"/>
                <w:szCs w:val="24"/>
              </w:rPr>
              <w:fldChar w:fldCharType="separate"/>
            </w:r>
            <w:r w:rsidR="006511CA">
              <w:rPr>
                <w:b/>
                <w:sz w:val="24"/>
                <w:szCs w:val="24"/>
              </w:rPr>
              <w:t>określenia liczby Zastępców Prezydenta Miasta Poznania i wyznaczenia kolejności zastępowania przez nich Prezydenta oraz zastępowania Zastępców Prezydenta, Sekretarza i Skarbnika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1CA" w:rsidP="006511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11CA">
        <w:rPr>
          <w:color w:val="000000"/>
          <w:sz w:val="24"/>
        </w:rPr>
        <w:t xml:space="preserve">Na podstawie </w:t>
      </w:r>
      <w:r w:rsidRPr="006511CA">
        <w:rPr>
          <w:color w:val="000000"/>
          <w:sz w:val="24"/>
          <w:szCs w:val="24"/>
        </w:rPr>
        <w:t>art. 26a i art. 33 ust. 3-5 ustawy z dnia 8 marca 1990 r. o samorządzie gminnym (t.j. Dz. U. z 2020 r. poz. 713) zarządza się</w:t>
      </w:r>
      <w:r w:rsidRPr="006511CA">
        <w:rPr>
          <w:color w:val="000000"/>
          <w:sz w:val="24"/>
        </w:rPr>
        <w:t xml:space="preserve"> zarządza się, co następuje:</w:t>
      </w:r>
    </w:p>
    <w:p w:rsidR="006511CA" w:rsidRDefault="006511CA" w:rsidP="006511CA">
      <w:pPr>
        <w:spacing w:line="360" w:lineRule="auto"/>
        <w:jc w:val="both"/>
        <w:rPr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6511CA">
        <w:rPr>
          <w:color w:val="000000"/>
          <w:sz w:val="24"/>
          <w:szCs w:val="24"/>
        </w:rPr>
        <w:t>Określa się liczbę trzech zastępców Prezydenta Miasta Poznania oraz wyznacza się następującą kolejność pełnienia funkcji Prezydenta w przypadku jego nieobecności spowodowanej niezdolnością do pracy trwającą do 30 dni, urlopem lub wyjazdem służbowym:</w:t>
      </w:r>
      <w:r w:rsidRPr="006511CA">
        <w:rPr>
          <w:color w:val="FF0000"/>
          <w:sz w:val="24"/>
          <w:szCs w:val="2"/>
        </w:rPr>
        <w:t>~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1) Pierwszy Zastępca Prezydenta Miasta Poznania do spraw rewitalizacji i rozwoju Miasta, funduszy europejskich, bezpieczeństwa publicznego, turystyki, oświaty i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transportu oraz współpracy międzynarodowej – pan Mariusz Wiśniewski;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2) Drugi Zastępca Prezydenta Miasta Poznania do spraw pomocy społecznej i opieki zdrowotnej, współpracy z organizacjami społecznymi oraz kultury, sportu i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działalności gospodarczej – pan Jędrzej Solarski;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3) Trzeci Zastępca Prezydenta Miasta Poznania do spraw polityki przestrzennej i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gospodarowania nieruchomościami, gospodarki komunalnej i lokalowej oraz środowiska– pan Bartosz Guss.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1CA">
        <w:rPr>
          <w:color w:val="000000"/>
          <w:sz w:val="24"/>
          <w:szCs w:val="24"/>
        </w:rPr>
        <w:t>1. Ustala się kolejność zastępowania Zastępców Prezydenta Miasta Poznania w przypadku ich nieobecności spowodowanej urlopem, chorobą lub wyjazdem służbowym: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1) Pierwszego Zastępcę Prezydenta Miasta Poznania zastępuje Drugi Zastępca Prezydenta Miasta Poznania;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2) Drugiego Zastępcę Prezydenta Miasta Poznania zastępuje Trzeci Zastępca Prezydenta Miasta Poznania;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3) Trzeciego Zastępcę Prezydenta Miasta Poznania zastępuje Pierwszy Zastępca Prezydenta Miasta Poznania.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2. Sekretarza Miasta Poznania zastępuje Dyrektor Wydziału Organizacyjnego Urzędu Miasta Poznania.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3. Skarbnika Miasta Poznania zastępuje Dyrektor Wydziału Finansowego Urzędu Miasta Poznania.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4. Zakres czynności wykonywanych w zastępstwie obejmuje, w stosunku do nadzorowanych wydziałów i miejskich jednostek organizacyjnych: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1) przeglądanie korespondencji i jej dekretowanie;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2) podpisywanie dokumentów w sprawach pilnych, niewymagających szczególnego upoważnienia lub pełnomocnictwa;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3) wydawanie wiążących dyspozycji;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4) udzielanie w ramach upoważnienia pełnomocnictw;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5) wydawanie zarządzeń i obwieszczeń.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1CA">
        <w:rPr>
          <w:color w:val="000000"/>
          <w:sz w:val="24"/>
          <w:szCs w:val="24"/>
        </w:rPr>
        <w:t>1. W przypadku braku możliwości pełnienia zastępstwa przez wskazanych w § 2 ust. 1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Zastępców Prezydenta Miasta Poznania sprawy wymagające pilnego załatwienia przejmuje Prezydent Miasta Poznania.</w:t>
      </w:r>
    </w:p>
    <w:p w:rsidR="006511CA" w:rsidRPr="006511CA" w:rsidRDefault="006511CA" w:rsidP="006511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1CA">
        <w:rPr>
          <w:color w:val="000000"/>
          <w:sz w:val="24"/>
          <w:szCs w:val="24"/>
        </w:rPr>
        <w:t>2. W przypadku braku możliwości pełnienia zastępstwa przez wskazanych w § 2 ust. 2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i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3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dyrektorów wydziałów Urzędu Miasta Poznania sprawy wymagające pilnego załatwienia przejmują ich zastępcy w kolejności określonej regulaminami organizacyjnymi wydziałów.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1CA">
        <w:rPr>
          <w:color w:val="000000"/>
          <w:sz w:val="24"/>
          <w:szCs w:val="24"/>
        </w:rPr>
        <w:t>Prowadzenie przez wydziały Urzędu Miasta Poznania spraw wymagających zaangażowania Prezydenta Miasta Poznania, Zastępców Prezydenta Miasta Poznania, Sekretarza Miasta Poznania i Skarbnika Miasta Poznania powinno uwzględniać ich planowane nieobecności.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11CA">
        <w:rPr>
          <w:color w:val="000000"/>
          <w:sz w:val="24"/>
          <w:szCs w:val="24"/>
        </w:rPr>
        <w:t>W wyjątkowych sytuacjach Prezydent Miasta Poznania w drodze szczególnego pełnomocnictwa może odmiennie wyznaczyć osobę pełniącą zastępstwo za nieobecnego Zastępcę Prezydenta Miasta Poznania, Sekretarza Miasta Poznania lub Skarbnika Miasta Poznania.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11CA">
        <w:rPr>
          <w:color w:val="000000"/>
          <w:sz w:val="24"/>
          <w:szCs w:val="24"/>
        </w:rPr>
        <w:t>Traci moc zarządzenie Nr 50/2018/K Prezydenta Miasta Poznania z dnia 26 listopada 2018 r. w sprawie określenia liczby Zastępców Prezydenta Miasta Poznania i wyznaczenia kolejności zastępowania przez nich Prezydenta oraz zastępowania Zastępców Prezydenta, Sekretarza i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Skarbnika Miasta.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511CA">
        <w:rPr>
          <w:color w:val="000000"/>
          <w:sz w:val="24"/>
          <w:szCs w:val="24"/>
        </w:rPr>
        <w:t>Wykonanie zarządzenia</w:t>
      </w:r>
      <w:r w:rsidRPr="006511CA">
        <w:rPr>
          <w:color w:val="FF0000"/>
          <w:sz w:val="24"/>
          <w:szCs w:val="24"/>
        </w:rPr>
        <w:t xml:space="preserve"> </w:t>
      </w:r>
      <w:r w:rsidRPr="006511CA">
        <w:rPr>
          <w:color w:val="000000"/>
          <w:sz w:val="24"/>
          <w:szCs w:val="24"/>
        </w:rPr>
        <w:t>powierza się Zastępcom Prezydenta Miasta Poznania, Sekretarzowi Miasta Poznania, Skarbnikowi Miasta Poznania, Dyrektorowi Wydziału Organizacyjnego i</w:t>
      </w:r>
      <w:r w:rsidR="00C154E0">
        <w:rPr>
          <w:color w:val="000000"/>
          <w:sz w:val="24"/>
          <w:szCs w:val="24"/>
        </w:rPr>
        <w:t> </w:t>
      </w:r>
      <w:r w:rsidRPr="006511CA">
        <w:rPr>
          <w:color w:val="000000"/>
          <w:sz w:val="24"/>
          <w:szCs w:val="24"/>
        </w:rPr>
        <w:t>Dyrektorowi Wydziału Finansowego.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511CA" w:rsidRDefault="006511CA" w:rsidP="006511CA">
      <w:pPr>
        <w:keepNext/>
        <w:spacing w:line="360" w:lineRule="auto"/>
        <w:rPr>
          <w:color w:val="000000"/>
          <w:sz w:val="24"/>
        </w:rPr>
      </w:pPr>
    </w:p>
    <w:p w:rsidR="006511CA" w:rsidRDefault="006511CA" w:rsidP="006511C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511CA">
        <w:rPr>
          <w:color w:val="000000"/>
          <w:sz w:val="24"/>
          <w:szCs w:val="24"/>
        </w:rPr>
        <w:t>Zarządzenie wchodzi w życie z dniem podpisania.</w:t>
      </w:r>
    </w:p>
    <w:p w:rsidR="006511CA" w:rsidRDefault="006511CA" w:rsidP="006511CA">
      <w:pPr>
        <w:spacing w:line="360" w:lineRule="auto"/>
        <w:jc w:val="both"/>
        <w:rPr>
          <w:color w:val="000000"/>
          <w:sz w:val="24"/>
        </w:rPr>
      </w:pPr>
    </w:p>
    <w:p w:rsidR="006511CA" w:rsidRDefault="006511CA" w:rsidP="00651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511CA" w:rsidRPr="006511CA" w:rsidRDefault="006511CA" w:rsidP="00651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511CA" w:rsidRPr="006511CA" w:rsidSect="006511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CA" w:rsidRDefault="006511CA">
      <w:r>
        <w:separator/>
      </w:r>
    </w:p>
  </w:endnote>
  <w:endnote w:type="continuationSeparator" w:id="0">
    <w:p w:rsidR="006511CA" w:rsidRDefault="006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CA" w:rsidRDefault="006511CA">
      <w:r>
        <w:separator/>
      </w:r>
    </w:p>
  </w:footnote>
  <w:footnote w:type="continuationSeparator" w:id="0">
    <w:p w:rsidR="006511CA" w:rsidRDefault="006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42/2020/K"/>
    <w:docVar w:name="Sprawa" w:val="określenia liczby Zastępców Prezydenta Miasta Poznania i wyznaczenia kolejności zastępowania przez nich Prezydenta oraz zastępowania Zastępców Prezydenta, Sekretarza i Skarbnika Miasta."/>
  </w:docVars>
  <w:rsids>
    <w:rsidRoot w:val="006511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1C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54E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93ED-BA3A-49FD-8192-157A944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521</Words>
  <Characters>3577</Characters>
  <Application>Microsoft Office Word</Application>
  <DocSecurity>0</DocSecurity>
  <Lines>105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2020-07-14T09:53:00Z</dcterms:created>
  <dcterms:modified xsi:type="dcterms:W3CDTF">2020-07-14T09:53:00Z</dcterms:modified>
</cp:coreProperties>
</file>