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1B63">
          <w:t>549/2020/P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F1B63">
        <w:rPr>
          <w:b/>
          <w:sz w:val="28"/>
        </w:rPr>
        <w:fldChar w:fldCharType="separate"/>
      </w:r>
      <w:r w:rsidR="00DF1B63">
        <w:rPr>
          <w:b/>
          <w:sz w:val="28"/>
        </w:rPr>
        <w:t>22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1B63">
              <w:rPr>
                <w:b/>
                <w:sz w:val="24"/>
                <w:szCs w:val="24"/>
              </w:rPr>
              <w:fldChar w:fldCharType="separate"/>
            </w:r>
            <w:r w:rsidR="00DF1B63">
              <w:rPr>
                <w:b/>
                <w:sz w:val="24"/>
                <w:szCs w:val="24"/>
              </w:rPr>
              <w:t xml:space="preserve">zarządzenie Nr 200/2019/P z dnia 4 marca 2019 r. w sprawie wniesienia przez Miasto Poznań wkładu niepieniężnego do spółki Poznańskie Towarzystwo Budownictwa Społecznego sp. z o.o. w postaci prawa własności nieruchomości zlokalizowanej w Poznaniu przy ul. Roboczej.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F1B63" w:rsidP="00DF1B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1B63">
        <w:rPr>
          <w:color w:val="000000"/>
          <w:sz w:val="24"/>
          <w:szCs w:val="24"/>
        </w:rPr>
        <w:t>Na podstawie art. 30 ust. 1 i ust. 2 pkt 3 ustawy z dnia 8 marca 1990 r. o samorządzie gminnym (Dz. U. z 2020 r. poz. 713 ze zm.), w związku z uchwałą Nr XXVI/475/VIII/2020 Rady Miasta Poznania z dnia 28 kwietnia 2020 r. uchylającą uchwałę Nr LXXIV/1401/VII/2018 w sprawie wyrażenia zgody na wniesienia przez Miasto Poznań wkładu niepieniężnego do spółki Poznańskie Towarzystwo Budownictwa Społecznego sp. z</w:t>
      </w:r>
      <w:r w:rsidR="001F57D5">
        <w:rPr>
          <w:color w:val="000000"/>
          <w:sz w:val="24"/>
          <w:szCs w:val="24"/>
        </w:rPr>
        <w:t> </w:t>
      </w:r>
      <w:r w:rsidRPr="00DF1B63">
        <w:rPr>
          <w:color w:val="000000"/>
          <w:sz w:val="24"/>
          <w:szCs w:val="24"/>
        </w:rPr>
        <w:t>o.o. w postaci prawa własności nieruchomości zlokalizowanej w Poznaniu przy ul. Roboczej, zarządza się, co następuje:</w:t>
      </w:r>
    </w:p>
    <w:p w:rsidR="00DF1B63" w:rsidRDefault="00DF1B63" w:rsidP="00DF1B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F1B63" w:rsidRDefault="00DF1B63" w:rsidP="00DF1B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1B63" w:rsidRDefault="00DF1B63" w:rsidP="00DF1B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1B63" w:rsidRDefault="00DF1B63" w:rsidP="00DF1B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1B63">
        <w:rPr>
          <w:color w:val="000000"/>
          <w:sz w:val="24"/>
          <w:szCs w:val="24"/>
        </w:rPr>
        <w:t>Uchyla się zarządzenie Nr 200/2019/P Prezydenta Miasta Poznania z dnia 4 marca 2019 r. w</w:t>
      </w:r>
      <w:r w:rsidR="001F57D5">
        <w:rPr>
          <w:color w:val="000000"/>
          <w:sz w:val="24"/>
          <w:szCs w:val="24"/>
        </w:rPr>
        <w:t> </w:t>
      </w:r>
      <w:r w:rsidRPr="00DF1B63">
        <w:rPr>
          <w:color w:val="000000"/>
          <w:sz w:val="24"/>
          <w:szCs w:val="24"/>
        </w:rPr>
        <w:t>sprawie wniesienie przez Miasto Poznań wkładu niepieniężnego do spółki Poznańskie Towarzystwo Budownictwa Społecznego sp. z o.o. w postaci prawa własności nieruchomości zlokalizowanej w Poznaniu przy ul. Roboczej.</w:t>
      </w:r>
    </w:p>
    <w:p w:rsidR="00DF1B63" w:rsidRDefault="00DF1B63" w:rsidP="00DF1B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1B63" w:rsidRDefault="00DF1B63" w:rsidP="00DF1B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1B63" w:rsidRDefault="00DF1B63" w:rsidP="00DF1B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1B63" w:rsidRDefault="00DF1B63" w:rsidP="00DF1B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1B63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DF1B63" w:rsidRDefault="00DF1B63" w:rsidP="00DF1B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1B63" w:rsidRDefault="00DF1B63" w:rsidP="00DF1B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F1B63" w:rsidRDefault="00DF1B63" w:rsidP="00DF1B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1B63" w:rsidRDefault="00DF1B63" w:rsidP="00DF1B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1B63">
        <w:rPr>
          <w:color w:val="000000"/>
          <w:sz w:val="24"/>
          <w:szCs w:val="24"/>
        </w:rPr>
        <w:t>Zarządzenie wchodzi w życie z dniem podjęcia.</w:t>
      </w:r>
    </w:p>
    <w:p w:rsidR="00DF1B63" w:rsidRDefault="00DF1B63" w:rsidP="00DF1B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1B63" w:rsidRDefault="00DF1B63" w:rsidP="00DF1B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F1B63" w:rsidRPr="00DF1B63" w:rsidRDefault="00DF1B63" w:rsidP="00DF1B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F1B63" w:rsidRPr="00DF1B63" w:rsidSect="00DF1B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63" w:rsidRDefault="00DF1B63">
      <w:r>
        <w:separator/>
      </w:r>
    </w:p>
  </w:endnote>
  <w:endnote w:type="continuationSeparator" w:id="0">
    <w:p w:rsidR="00DF1B63" w:rsidRDefault="00DF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63" w:rsidRDefault="00DF1B63">
      <w:r>
        <w:separator/>
      </w:r>
    </w:p>
  </w:footnote>
  <w:footnote w:type="continuationSeparator" w:id="0">
    <w:p w:rsidR="00DF1B63" w:rsidRDefault="00DF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49/2020/P"/>
    <w:docVar w:name="Sprawa" w:val="zarządzenie Nr 200/2019/P z dnia 4 marca 2019 r. w sprawie wniesienia przez Miasto Poznań wkładu niepieniężnego do spółki Poznańskie Towarzystwo Budownictwa Społecznego sp. z o.o. w postaci prawa własności nieruchomości zlokalizowanej w Poznaniu przy ul. Roboczej. "/>
  </w:docVars>
  <w:rsids>
    <w:rsidRoot w:val="00DF1B63"/>
    <w:rsid w:val="0003528D"/>
    <w:rsid w:val="00072485"/>
    <w:rsid w:val="000A5BC9"/>
    <w:rsid w:val="000B2C44"/>
    <w:rsid w:val="000E2E12"/>
    <w:rsid w:val="00167A3B"/>
    <w:rsid w:val="001E3D52"/>
    <w:rsid w:val="001F57D5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1B63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3D6E8-1BE0-49F2-8221-38AC0C59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226</Words>
  <Characters>1326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2020-07-23T06:47:00Z</dcterms:created>
  <dcterms:modified xsi:type="dcterms:W3CDTF">2020-07-23T06:47:00Z</dcterms:modified>
</cp:coreProperties>
</file>