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C91F5E">
        <w:fldChar w:fldCharType="begin"/>
      </w:r>
      <w:r w:rsidR="00C91F5E">
        <w:instrText xml:space="preserve"> DOCVARIABLE  AktNr  \* MERGEFORMAT </w:instrText>
      </w:r>
      <w:r w:rsidR="00C91F5E">
        <w:fldChar w:fldCharType="separate"/>
      </w:r>
      <w:r w:rsidR="00724CEB">
        <w:t>555/2020/P</w:t>
      </w:r>
      <w:r w:rsidR="00C91F5E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724CEB">
        <w:rPr>
          <w:b/>
          <w:sz w:val="28"/>
        </w:rPr>
        <w:t>23 lipca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C91F5E">
        <w:tc>
          <w:tcPr>
            <w:tcW w:w="1368" w:type="dxa"/>
            <w:shd w:val="clear" w:color="auto" w:fill="auto"/>
          </w:tcPr>
          <w:p w:rsidR="00565809" w:rsidRPr="00C91F5E" w:rsidRDefault="00565809" w:rsidP="00C91F5E">
            <w:pPr>
              <w:spacing w:line="360" w:lineRule="auto"/>
              <w:rPr>
                <w:sz w:val="24"/>
                <w:szCs w:val="24"/>
              </w:rPr>
            </w:pPr>
            <w:r w:rsidRPr="00C91F5E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C91F5E" w:rsidRDefault="00565809" w:rsidP="00C91F5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C91F5E">
              <w:rPr>
                <w:b/>
                <w:sz w:val="24"/>
                <w:szCs w:val="24"/>
              </w:rPr>
              <w:fldChar w:fldCharType="begin"/>
            </w:r>
            <w:r w:rsidRPr="00C91F5E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C91F5E">
              <w:rPr>
                <w:b/>
                <w:sz w:val="24"/>
                <w:szCs w:val="24"/>
              </w:rPr>
              <w:fldChar w:fldCharType="separate"/>
            </w:r>
            <w:r w:rsidR="00724CEB" w:rsidRPr="00C91F5E">
              <w:rPr>
                <w:b/>
                <w:sz w:val="24"/>
                <w:szCs w:val="24"/>
              </w:rPr>
              <w:t>skreślenia z listy mieszkaniowej utworzonej na 2020 rok.</w:t>
            </w:r>
            <w:r w:rsidRPr="00C91F5E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24CEB" w:rsidP="00724CEB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724CEB">
        <w:rPr>
          <w:color w:val="000000"/>
          <w:sz w:val="24"/>
        </w:rPr>
        <w:t xml:space="preserve">Na podstawie art. 30 ust. 1 </w:t>
      </w:r>
      <w:r w:rsidRPr="00724CEB">
        <w:rPr>
          <w:color w:val="000000"/>
          <w:sz w:val="24"/>
          <w:szCs w:val="24"/>
        </w:rPr>
        <w:t>ustawy z dnia 8 marca 1990 r. o samorządzie gminnym (t.j. Dz. U. z 2020 r. poz. 713) oraz § 13 ust. 4 pkt 1 uchwały Nr XIX/322/VIII/2019 Rady Miasta Poznania z dnia 19 listopada 2019 r. w sprawie zasad wynajmowania lokali wchodzących w</w:t>
      </w:r>
      <w:r w:rsidR="00366DFB">
        <w:rPr>
          <w:color w:val="000000"/>
          <w:sz w:val="24"/>
          <w:szCs w:val="24"/>
        </w:rPr>
        <w:t> </w:t>
      </w:r>
      <w:r w:rsidRPr="00724CEB">
        <w:rPr>
          <w:color w:val="000000"/>
          <w:sz w:val="24"/>
          <w:szCs w:val="24"/>
        </w:rPr>
        <w:t>skład mieszkaniowego zasobu Miasta Poznania (Dz. Urz. Woj. Wlkp. z 2019 r. poz. 10122 ze zmianami)</w:t>
      </w:r>
      <w:r w:rsidRPr="00724CEB">
        <w:rPr>
          <w:color w:val="000000"/>
          <w:sz w:val="24"/>
        </w:rPr>
        <w:t xml:space="preserve"> zarządza się, co następuje:</w:t>
      </w:r>
    </w:p>
    <w:p w:rsidR="00724CEB" w:rsidRDefault="00724CEB" w:rsidP="00724CEB">
      <w:pPr>
        <w:spacing w:line="360" w:lineRule="auto"/>
        <w:jc w:val="both"/>
        <w:rPr>
          <w:sz w:val="24"/>
        </w:rPr>
      </w:pPr>
    </w:p>
    <w:p w:rsidR="00724CEB" w:rsidRDefault="00724CEB" w:rsidP="00724CE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24CEB" w:rsidRDefault="00724CEB" w:rsidP="00724CEB">
      <w:pPr>
        <w:keepNext/>
        <w:spacing w:line="360" w:lineRule="auto"/>
        <w:rPr>
          <w:color w:val="000000"/>
          <w:sz w:val="24"/>
        </w:rPr>
      </w:pPr>
    </w:p>
    <w:p w:rsidR="00724CEB" w:rsidRPr="00724CEB" w:rsidRDefault="00724CEB" w:rsidP="00724CE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724CEB">
        <w:rPr>
          <w:color w:val="000000"/>
          <w:sz w:val="24"/>
          <w:szCs w:val="24"/>
        </w:rPr>
        <w:t>Skreśla się z listy mieszkaniowej utworzonej na 2020 r.:</w:t>
      </w:r>
    </w:p>
    <w:p w:rsidR="00724CEB" w:rsidRPr="00724CEB" w:rsidRDefault="00724CEB" w:rsidP="00724CE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24CEB">
        <w:rPr>
          <w:color w:val="000000"/>
          <w:sz w:val="24"/>
          <w:szCs w:val="24"/>
        </w:rPr>
        <w:t xml:space="preserve">1) </w:t>
      </w:r>
      <w:r w:rsidR="00BB5AB6">
        <w:rPr>
          <w:color w:val="000000"/>
          <w:sz w:val="24"/>
          <w:szCs w:val="24"/>
        </w:rPr>
        <w:t>xxxx</w:t>
      </w:r>
      <w:r w:rsidRPr="00724CEB">
        <w:rPr>
          <w:color w:val="000000"/>
          <w:sz w:val="24"/>
          <w:szCs w:val="24"/>
        </w:rPr>
        <w:t xml:space="preserve">, zamieszkałą w Poznaniu w lokalu nr </w:t>
      </w:r>
      <w:r w:rsidR="00BB5AB6">
        <w:rPr>
          <w:color w:val="000000"/>
          <w:sz w:val="24"/>
          <w:szCs w:val="24"/>
        </w:rPr>
        <w:t>xxxx</w:t>
      </w:r>
      <w:r w:rsidRPr="00724CEB">
        <w:rPr>
          <w:color w:val="000000"/>
          <w:sz w:val="24"/>
          <w:szCs w:val="24"/>
        </w:rPr>
        <w:t xml:space="preserve"> na </w:t>
      </w:r>
      <w:r w:rsidR="00BB5AB6">
        <w:rPr>
          <w:color w:val="000000"/>
          <w:sz w:val="24"/>
          <w:szCs w:val="24"/>
        </w:rPr>
        <w:t xml:space="preserve">xxxx </w:t>
      </w:r>
      <w:r w:rsidRPr="00724CEB">
        <w:rPr>
          <w:color w:val="000000"/>
          <w:sz w:val="24"/>
          <w:szCs w:val="24"/>
        </w:rPr>
        <w:t xml:space="preserve">(poprzednio: zamieszkałą w Poznaniu w lokalu </w:t>
      </w:r>
      <w:r w:rsidR="00BB5AB6">
        <w:rPr>
          <w:color w:val="000000"/>
          <w:sz w:val="24"/>
          <w:szCs w:val="24"/>
        </w:rPr>
        <w:t>xxxx</w:t>
      </w:r>
      <w:r w:rsidRPr="00724CEB">
        <w:rPr>
          <w:color w:val="000000"/>
          <w:sz w:val="24"/>
          <w:szCs w:val="24"/>
        </w:rPr>
        <w:t xml:space="preserve"> na </w:t>
      </w:r>
      <w:r w:rsidR="00BB5AB6">
        <w:rPr>
          <w:color w:val="000000"/>
          <w:sz w:val="24"/>
          <w:szCs w:val="24"/>
        </w:rPr>
        <w:t>xxxx</w:t>
      </w:r>
      <w:r w:rsidRPr="00724CEB">
        <w:rPr>
          <w:color w:val="000000"/>
          <w:sz w:val="24"/>
          <w:szCs w:val="24"/>
        </w:rPr>
        <w:t>);</w:t>
      </w:r>
    </w:p>
    <w:p w:rsidR="00724CEB" w:rsidRDefault="00724CEB" w:rsidP="00724CEB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24CEB">
        <w:rPr>
          <w:color w:val="000000"/>
          <w:sz w:val="24"/>
          <w:szCs w:val="24"/>
        </w:rPr>
        <w:t xml:space="preserve">2) </w:t>
      </w:r>
      <w:r w:rsidR="00BB5AB6">
        <w:rPr>
          <w:color w:val="000000"/>
          <w:sz w:val="24"/>
          <w:szCs w:val="24"/>
        </w:rPr>
        <w:t>xxxx</w:t>
      </w:r>
      <w:r w:rsidRPr="00724CEB">
        <w:rPr>
          <w:color w:val="000000"/>
          <w:sz w:val="24"/>
          <w:szCs w:val="24"/>
        </w:rPr>
        <w:t xml:space="preserve">, zamieszkałego w Poznaniu w lokalu nr </w:t>
      </w:r>
      <w:r w:rsidR="00BB5AB6">
        <w:rPr>
          <w:color w:val="000000"/>
          <w:sz w:val="24"/>
          <w:szCs w:val="24"/>
        </w:rPr>
        <w:t>xxxx</w:t>
      </w:r>
      <w:r w:rsidRPr="00724CEB">
        <w:rPr>
          <w:color w:val="000000"/>
          <w:sz w:val="24"/>
          <w:szCs w:val="24"/>
        </w:rPr>
        <w:t xml:space="preserve"> przy </w:t>
      </w:r>
      <w:r w:rsidR="00BB5AB6">
        <w:rPr>
          <w:color w:val="000000"/>
          <w:sz w:val="24"/>
          <w:szCs w:val="24"/>
        </w:rPr>
        <w:t>xxxx</w:t>
      </w:r>
      <w:bookmarkStart w:id="3" w:name="_GoBack"/>
      <w:bookmarkEnd w:id="3"/>
      <w:r w:rsidRPr="00724CEB">
        <w:rPr>
          <w:color w:val="000000"/>
          <w:sz w:val="24"/>
          <w:szCs w:val="24"/>
        </w:rPr>
        <w:t>.</w:t>
      </w:r>
    </w:p>
    <w:p w:rsidR="00724CEB" w:rsidRDefault="00724CEB" w:rsidP="00724CEB">
      <w:pPr>
        <w:spacing w:line="360" w:lineRule="auto"/>
        <w:jc w:val="both"/>
        <w:rPr>
          <w:color w:val="000000"/>
          <w:sz w:val="24"/>
        </w:rPr>
      </w:pPr>
    </w:p>
    <w:p w:rsidR="00724CEB" w:rsidRDefault="00724CEB" w:rsidP="00724CE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24CEB" w:rsidRDefault="00724CEB" w:rsidP="00724CEB">
      <w:pPr>
        <w:keepNext/>
        <w:spacing w:line="360" w:lineRule="auto"/>
        <w:rPr>
          <w:color w:val="000000"/>
          <w:sz w:val="24"/>
        </w:rPr>
      </w:pPr>
    </w:p>
    <w:p w:rsidR="00724CEB" w:rsidRDefault="00724CEB" w:rsidP="00724CEB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24CEB">
        <w:rPr>
          <w:color w:val="000000"/>
          <w:sz w:val="24"/>
          <w:szCs w:val="24"/>
        </w:rPr>
        <w:t>Treść zarządzenia podlega podaniu do publicznej wiadomości w Biuletynie Informacji Publicznej oraz poprzez umieszczenie na tablicy ogłoszeń w siedzibie Biura Spraw Lokalowych Urzędu Miasta Poznania przy ul. Matejki 50 w Poznaniu.</w:t>
      </w:r>
    </w:p>
    <w:p w:rsidR="00724CEB" w:rsidRDefault="00724CEB" w:rsidP="00724CEB">
      <w:pPr>
        <w:spacing w:line="360" w:lineRule="auto"/>
        <w:jc w:val="both"/>
        <w:rPr>
          <w:color w:val="000000"/>
          <w:sz w:val="24"/>
        </w:rPr>
      </w:pPr>
    </w:p>
    <w:p w:rsidR="00724CEB" w:rsidRDefault="00724CEB" w:rsidP="00724CE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24CEB" w:rsidRDefault="00724CEB" w:rsidP="00724CEB">
      <w:pPr>
        <w:keepNext/>
        <w:spacing w:line="360" w:lineRule="auto"/>
        <w:rPr>
          <w:color w:val="000000"/>
          <w:sz w:val="24"/>
        </w:rPr>
      </w:pPr>
    </w:p>
    <w:p w:rsidR="00724CEB" w:rsidRDefault="00724CEB" w:rsidP="00724CEB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24CEB">
        <w:rPr>
          <w:color w:val="000000"/>
          <w:sz w:val="24"/>
          <w:szCs w:val="24"/>
        </w:rPr>
        <w:t>Wykonanie zarządzenia powierza się Dyrektorowi Biura Spraw Lokalowych.</w:t>
      </w:r>
    </w:p>
    <w:p w:rsidR="00724CEB" w:rsidRDefault="00724CEB" w:rsidP="00724CEB">
      <w:pPr>
        <w:spacing w:line="360" w:lineRule="auto"/>
        <w:jc w:val="both"/>
        <w:rPr>
          <w:color w:val="000000"/>
          <w:sz w:val="24"/>
        </w:rPr>
      </w:pPr>
    </w:p>
    <w:p w:rsidR="00724CEB" w:rsidRDefault="00724CEB" w:rsidP="00724CE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724CEB" w:rsidRDefault="00724CEB" w:rsidP="00724CEB">
      <w:pPr>
        <w:keepNext/>
        <w:spacing w:line="360" w:lineRule="auto"/>
        <w:rPr>
          <w:color w:val="000000"/>
          <w:sz w:val="24"/>
        </w:rPr>
      </w:pPr>
    </w:p>
    <w:p w:rsidR="00724CEB" w:rsidRDefault="00724CEB" w:rsidP="00724CEB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724CEB">
        <w:rPr>
          <w:color w:val="000000"/>
          <w:sz w:val="24"/>
          <w:szCs w:val="24"/>
        </w:rPr>
        <w:t>Zarządzenie wchodzi w życie z dniem podpisania.</w:t>
      </w:r>
    </w:p>
    <w:p w:rsidR="00724CEB" w:rsidRDefault="00724CEB" w:rsidP="00724CEB">
      <w:pPr>
        <w:spacing w:line="360" w:lineRule="auto"/>
        <w:jc w:val="both"/>
        <w:rPr>
          <w:color w:val="000000"/>
          <w:sz w:val="24"/>
        </w:rPr>
      </w:pPr>
    </w:p>
    <w:p w:rsidR="00724CEB" w:rsidRDefault="00724CEB" w:rsidP="00724CE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724CEB" w:rsidRDefault="00724CEB" w:rsidP="00724CE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724CEB" w:rsidRPr="00724CEB" w:rsidRDefault="00724CEB" w:rsidP="00724CE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724CEB" w:rsidRPr="00724CEB" w:rsidSect="00724CE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1F5E" w:rsidRDefault="00C91F5E">
      <w:r>
        <w:separator/>
      </w:r>
    </w:p>
  </w:endnote>
  <w:endnote w:type="continuationSeparator" w:id="0">
    <w:p w:rsidR="00C91F5E" w:rsidRDefault="00C91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1F5E" w:rsidRDefault="00C91F5E">
      <w:r>
        <w:separator/>
      </w:r>
    </w:p>
  </w:footnote>
  <w:footnote w:type="continuationSeparator" w:id="0">
    <w:p w:rsidR="00C91F5E" w:rsidRDefault="00C91F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3 lipca 2020r."/>
    <w:docVar w:name="AktNr" w:val="555/2020/P"/>
    <w:docVar w:name="Sprawa" w:val="skreślenia z listy mieszkaniowej utworzonej na 2020 rok."/>
  </w:docVars>
  <w:rsids>
    <w:rsidRoot w:val="00724CEB"/>
    <w:rsid w:val="00072485"/>
    <w:rsid w:val="000C07FF"/>
    <w:rsid w:val="000E2E12"/>
    <w:rsid w:val="00167A3B"/>
    <w:rsid w:val="002C4925"/>
    <w:rsid w:val="00366DFB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24CEB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BB5AB6"/>
    <w:rsid w:val="00C5423F"/>
    <w:rsid w:val="00C91F5E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B7C33E"/>
  <w15:chartTrackingRefBased/>
  <w15:docId w15:val="{EB84C532-DDEC-4E7D-B962-AAE21BFE2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2</Pages>
  <Words>192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ŁW</cp:lastModifiedBy>
  <cp:revision>3</cp:revision>
  <cp:lastPrinted>2003-01-09T12:40:00Z</cp:lastPrinted>
  <dcterms:created xsi:type="dcterms:W3CDTF">2020-07-24T12:52:00Z</dcterms:created>
  <dcterms:modified xsi:type="dcterms:W3CDTF">2024-08-06T07:13:00Z</dcterms:modified>
</cp:coreProperties>
</file>