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2FC5">
          <w:t>581/2020/P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B2FC5">
        <w:rPr>
          <w:b/>
          <w:sz w:val="28"/>
        </w:rPr>
        <w:fldChar w:fldCharType="separate"/>
      </w:r>
      <w:r w:rsidR="008B2FC5">
        <w:rPr>
          <w:b/>
          <w:sz w:val="28"/>
        </w:rPr>
        <w:t>30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2FC5">
              <w:rPr>
                <w:b/>
                <w:sz w:val="24"/>
                <w:szCs w:val="24"/>
              </w:rPr>
              <w:fldChar w:fldCharType="separate"/>
            </w:r>
            <w:r w:rsidR="008B2FC5">
              <w:rPr>
                <w:b/>
                <w:sz w:val="24"/>
                <w:szCs w:val="24"/>
              </w:rPr>
              <w:t>zarządzenie w sprawie zadań i kompetencji Prezydenta Miasta Poznania, powierzenia określonych spraw Miasta Poznania Zastępcom Prezydenta Miasta Poznania i Sekretarzowi Miasta Poznania oraz zakresu zadań Skarbnika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2FC5">
        <w:rPr>
          <w:color w:val="000000"/>
          <w:sz w:val="24"/>
        </w:rPr>
        <w:t xml:space="preserve">Na podstawie </w:t>
      </w:r>
      <w:r w:rsidRPr="008B2FC5">
        <w:rPr>
          <w:color w:val="000000"/>
          <w:sz w:val="24"/>
          <w:szCs w:val="24"/>
        </w:rPr>
        <w:t xml:space="preserve">art. 33 ust. 4 ustawy z dnia 8 marca 1990 r. o samorządzie gminnym (t.j. Dz. U. z 2020 r. poz. 713), w związku z art. 92 ust. 3 ustawy z dnia 5 czerwca 1998 r. o samorządzie powiatowym (t.j. Dz. U. z 2020 r. poz. 920) </w:t>
      </w:r>
      <w:r w:rsidRPr="008B2FC5">
        <w:rPr>
          <w:color w:val="000000"/>
          <w:sz w:val="24"/>
        </w:rPr>
        <w:t xml:space="preserve"> zarządza się, co następuje:</w:t>
      </w: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2FC5">
        <w:rPr>
          <w:color w:val="000000"/>
          <w:sz w:val="24"/>
          <w:szCs w:val="24"/>
        </w:rPr>
        <w:t>W zarządzeniu Nr 506/2020/P Prezydenta Miasta Poznania z dnia 13 lipca 2020 r. w sprawie zadań i kompetencji Prezydenta Miasta Poznania, powierzenia określonych spraw Miasta Poznania Zastępcom Prezydenta Miasta Poznania i Sekretarzowi Miasta Poznania oraz zakresu zadań Skarbnika Miasta Poznania, wprowadza się następujące zmiany: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1) § 5 otrzymuje brzmienie: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"§ 5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1. Do zakresu zadań Zastępcy Prezydenta Miasta Poznania do spraw pomocy społecznej i</w:t>
      </w:r>
      <w:r w:rsidR="00082FD9">
        <w:rPr>
          <w:color w:val="000000"/>
          <w:sz w:val="24"/>
          <w:szCs w:val="24"/>
        </w:rPr>
        <w:t> </w:t>
      </w:r>
      <w:r w:rsidRPr="008B2FC5">
        <w:rPr>
          <w:color w:val="000000"/>
          <w:sz w:val="24"/>
          <w:szCs w:val="24"/>
        </w:rPr>
        <w:t>opieki zdrowotnej, współpracy z organizacjami społecznymi oraz kultury, sportu i</w:t>
      </w:r>
      <w:r w:rsidR="00082FD9">
        <w:rPr>
          <w:color w:val="000000"/>
          <w:sz w:val="24"/>
          <w:szCs w:val="24"/>
        </w:rPr>
        <w:t> </w:t>
      </w:r>
      <w:r w:rsidRPr="008B2FC5">
        <w:rPr>
          <w:color w:val="000000"/>
          <w:sz w:val="24"/>
          <w:szCs w:val="24"/>
        </w:rPr>
        <w:t>działalności gospodarczej – pana Jędrzeja Solarskiego należy prowadzenie spraw dotyczących: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1) promocji i ochrony zdrowia;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2) profilaktyki i rozwiązywania problemów związanych z uzależnieniami;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3) pomocy społecznej;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4) zinstytucjonalizowanych form opieki nad dziećmi w wieku do lat 3;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5) miejskiej oferty wsparcia dla rodzin i seniorów;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lastRenderedPageBreak/>
        <w:t>6) wsparcia osób z niepełnosprawnościami;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7) koordynacji współpracy Miasta Poznania z organizacjami pozarządowymi;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8) rozwoju życia kulturalnego Miasta Poznania i działalności miejskich instytucji kultury;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9) organizacji pracy Urzędu Miasta Poznania i realizacji polityki osobowej w Urzędzie Miasta Poznania;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10) nadzoru nad wypłatą świadczeń pieniężnych dla mieszkańców Poznania;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11) rozwoju kultury fizycznej, krajoznawstwa i sportu;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12) świadczenia na rzecz mieszkańców i wydziałów Urzędu Miasta Poznania usług call center i contact center oraz świadczenia nieodpłatnej pomocy prawnej;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13) nadzoru nad realizacją programów zgodnie z odrębnym zarządzeniem regulującym strategiczne zarządzanie rozwojem Miasta Poznania;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14) wspierania rodziny i systemu pieczy zastępczej;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15) gospodarki leśnej i rolnej;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16) działalności gospodarczej, rozwoju przedsiębiorczości, w szczególności małych i średnich przedsiębiorstw;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17) zapewnienia ochrony praw konsumentów;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18) koordynacji działań w zakresie polityki równościowej;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19) organizowania przyjaznych warunków do osiedlania się cudzoziemców i repatriantów;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20) koordynacji realizacji ustawy z dnia 19 lipca 2019 r. o zapewnieniu dostępności osobom ze      szczególnymi potrzebami.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2. Pan Jędrzej Solarski nadzoruje: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1) Biuro Miejskiego Rzecznika Konsumentów;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2) Biuro Poznań Kontakt;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3) Wydział Kultury;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4) Wydział Organizacyjny z wyłączeniem stanowisk, o których mowa w § 3 ust. 3 pkt 4;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5) Wydział Sportu;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6) Wydział Zdrowia i Spraw Społecznych;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7) Wydział Działalności Gospodarczej i Rolnictwa;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8) Miejski Ośrodek Pomocy Rodzinie w Poznaniu.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3. Pan Jędrzej Solarski nadzoruje: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1) przy pomocy Wydziału Sportu – Poznańskie Ośrodki Sportu i Rekreacji;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2) przy pomocy Wydziału Zdrowia i Spraw Społecznych: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a) miejskie jednostki pomocy społecznej oraz wspierania rodziny i systemu pieczy zastępczej – inne niż wymieniona w ust. 2 pkt. 8,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lastRenderedPageBreak/>
        <w:t>b) samodzielne publiczne zakłady opieki zdrowotnej, dla których podmiotem tworzącym jest Miasto Poznań – z wyłączeniem nadzoru wykonywanego przez Zastępcę Prezydenta Miasta Poznania do spraw polityki przestrzennej i gospodarowania nieruchomościami, gospodarki komunalnej i lokalowej oraz środowiska,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c) Zespół Żłobków nr 1, Zespół Żłobków nr 2, Zespół Żłobków nr 3, Zespół Żłobków nr 4,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d) Poznańskie Centrum Świadczeń,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e) Centrum Usług Wspólnych w Poznaniu,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f) Centrum Inicjatyw Senioralnych,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g) żłobki – inne niż wymienione w lit. c, kluby dziecięce i dziennych opiekunów, zgodnie z</w:t>
      </w:r>
      <w:r w:rsidR="00082FD9">
        <w:rPr>
          <w:color w:val="000000"/>
          <w:sz w:val="24"/>
          <w:szCs w:val="24"/>
        </w:rPr>
        <w:t> </w:t>
      </w:r>
      <w:r w:rsidRPr="008B2FC5">
        <w:rPr>
          <w:color w:val="000000"/>
          <w:sz w:val="24"/>
          <w:szCs w:val="24"/>
        </w:rPr>
        <w:t>ustawą z dnia 4 lutego 2011 r. o opiece nad dziećmi do lat 3,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h) Ogród Zoologiczny;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3) przy pomocy Miejskiego Ośrodka Pomocy Rodzinie w Poznaniu prawidłowe funkcjonowanie Spółdzielni Socjalnej „Poznanianka”;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4) przy pomocy Wydziału Kultury miejskie instytucje kultury – z wyłączeniem Centrum Turystyki Kulturowej „Trakt” oraz nadzoru właścicielskiego w zakresie opiniowania rocznych sprawozdań finansowych.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4. Pan Jędrzej Solarski koordynuje i weryfikuje sposób realizacji zadań własnych gminy przez spółki prawa handlowego z udziałem Miasta Poznania przy pomocy: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1) Wydziału Sportu – w odniesieniu do Term Maltańskich sp. z o.o.;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2) Wydziału Działalności Gospodarczej i Rolnictwa – w odniesieniu do Poznańskiego Funduszu Poręczeń Kredytowych sp. z o.o.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5. Pan Jędrzej Solarski współpracuje z Powiatowym Urzędem Pracy w Poznaniu.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6. Pan Jędrzej Solarski współpracuje z następującymi stałymi komisjami Rady Miasta Poznania: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1) Komisją Kultury Fizycznej i Turystyki;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2) Komisją Kultury i Nauki;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3) Komisją Rodziny, Polityki Społecznej i Zdrowia;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4) Komisją Skarg, Wniosków i Petycji;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 xml:space="preserve">5) Komisją Budżetu, Finansów, Przedsiębiorczości i Nadzoru Właścicielskiego.". </w:t>
      </w:r>
    </w:p>
    <w:p w:rsidR="008B2FC5" w:rsidRPr="008B2FC5" w:rsidRDefault="008B2FC5" w:rsidP="008B2F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2FC5">
        <w:rPr>
          <w:color w:val="000000"/>
          <w:sz w:val="24"/>
          <w:szCs w:val="24"/>
        </w:rPr>
        <w:t>2) w § 6 ust. 3 pkt. 1 uchyla się lit. a.</w:t>
      </w: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2FC5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2FC5">
        <w:rPr>
          <w:color w:val="000000"/>
          <w:sz w:val="24"/>
          <w:szCs w:val="24"/>
        </w:rPr>
        <w:t>Zarządzenie wchodzi w życie z dniem 1 sierpnia 2020 r.</w:t>
      </w:r>
    </w:p>
    <w:p w:rsidR="008B2FC5" w:rsidRDefault="008B2FC5" w:rsidP="008B2FC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B2FC5" w:rsidRPr="008B2FC5" w:rsidRDefault="008B2FC5" w:rsidP="008B2FC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B2FC5" w:rsidRPr="008B2FC5" w:rsidSect="008B2F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C5" w:rsidRDefault="008B2FC5">
      <w:r>
        <w:separator/>
      </w:r>
    </w:p>
  </w:endnote>
  <w:endnote w:type="continuationSeparator" w:id="0">
    <w:p w:rsidR="008B2FC5" w:rsidRDefault="008B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C5" w:rsidRDefault="008B2FC5">
      <w:r>
        <w:separator/>
      </w:r>
    </w:p>
  </w:footnote>
  <w:footnote w:type="continuationSeparator" w:id="0">
    <w:p w:rsidR="008B2FC5" w:rsidRDefault="008B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20r."/>
    <w:docVar w:name="AktNr" w:val="581/2020/P"/>
    <w:docVar w:name="Sprawa" w:val="zarządzenie w sprawie zadań i kompetencji Prezydenta Miasta Poznania, powierzenia określonych spraw Miasta Poznania Zastępcom Prezydenta Miasta Poznania i Sekretarzowi Miasta Poznania oraz zakresu zadań Skarbnika Miasta Poznania."/>
  </w:docVars>
  <w:rsids>
    <w:rsidRoot w:val="008B2FC5"/>
    <w:rsid w:val="0003528D"/>
    <w:rsid w:val="00072485"/>
    <w:rsid w:val="00082FD9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2FC5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E044D-F339-44D4-AB6B-DF7BFB55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4</Pages>
  <Words>774</Words>
  <Characters>4763</Characters>
  <Application>Microsoft Office Word</Application>
  <DocSecurity>0</DocSecurity>
  <Lines>116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2020-07-30T11:57:00Z</dcterms:created>
  <dcterms:modified xsi:type="dcterms:W3CDTF">2020-07-30T11:57:00Z</dcterms:modified>
</cp:coreProperties>
</file>