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5FF1">
          <w:t>582/2020/P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5FF1">
        <w:rPr>
          <w:b/>
          <w:sz w:val="28"/>
        </w:rPr>
        <w:fldChar w:fldCharType="separate"/>
      </w:r>
      <w:r w:rsidR="004F5FF1">
        <w:rPr>
          <w:b/>
          <w:sz w:val="28"/>
        </w:rPr>
        <w:t>30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5FF1">
              <w:rPr>
                <w:b/>
                <w:sz w:val="24"/>
                <w:szCs w:val="24"/>
              </w:rPr>
              <w:fldChar w:fldCharType="separate"/>
            </w:r>
            <w:r w:rsidR="004F5FF1">
              <w:rPr>
                <w:b/>
                <w:sz w:val="24"/>
                <w:szCs w:val="24"/>
              </w:rPr>
              <w:t>powołania Zespołu ds. polityki prorodzinnej dla Miasta Poznania na lata 2021-2024.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5FF1" w:rsidP="004F5FF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5FF1">
        <w:rPr>
          <w:color w:val="000000"/>
          <w:sz w:val="24"/>
        </w:rPr>
        <w:t xml:space="preserve">Na podstawie </w:t>
      </w:r>
      <w:r w:rsidRPr="004F5FF1">
        <w:rPr>
          <w:color w:val="000000"/>
          <w:sz w:val="24"/>
          <w:szCs w:val="24"/>
        </w:rPr>
        <w:t>art. 30 ust. 1 ustawy z dnia 8 marca 1990 r. o samorządzie gminnym (Dz. U. z</w:t>
      </w:r>
      <w:r w:rsidR="00100497">
        <w:rPr>
          <w:color w:val="000000"/>
          <w:sz w:val="24"/>
          <w:szCs w:val="24"/>
        </w:rPr>
        <w:t> </w:t>
      </w:r>
      <w:r w:rsidRPr="004F5FF1">
        <w:rPr>
          <w:color w:val="000000"/>
          <w:sz w:val="24"/>
          <w:szCs w:val="24"/>
        </w:rPr>
        <w:t>2020 r. poz. 713)</w:t>
      </w:r>
      <w:r w:rsidRPr="004F5FF1">
        <w:rPr>
          <w:color w:val="000000"/>
          <w:sz w:val="24"/>
        </w:rPr>
        <w:t xml:space="preserve">  zarządza się, co następuje:</w:t>
      </w:r>
    </w:p>
    <w:p w:rsidR="004F5FF1" w:rsidRDefault="004F5FF1" w:rsidP="004F5FF1">
      <w:pPr>
        <w:spacing w:line="360" w:lineRule="auto"/>
        <w:jc w:val="both"/>
        <w:rPr>
          <w:sz w:val="24"/>
        </w:rPr>
      </w:pPr>
    </w:p>
    <w:p w:rsidR="004F5FF1" w:rsidRDefault="004F5FF1" w:rsidP="004F5F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5FF1" w:rsidRDefault="004F5FF1" w:rsidP="004F5FF1">
      <w:pPr>
        <w:keepNext/>
        <w:spacing w:line="360" w:lineRule="auto"/>
        <w:rPr>
          <w:color w:val="000000"/>
          <w:sz w:val="24"/>
        </w:rPr>
      </w:pP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5FF1">
        <w:rPr>
          <w:color w:val="000000"/>
          <w:sz w:val="24"/>
          <w:szCs w:val="24"/>
        </w:rPr>
        <w:t>1. Powołuje się Zespół ds. polityki prorodzinnej dla Miasta Poznania na lata 2021-2024, zwany dalej Zespołem.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2. W skład Zespołu wchodzą: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1)  Jędrzej Solarski – Zastępca Prezydenta Poznania – Przewodniczący Zespołu;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2) Magdalena Pietrusik-Adamska – Dyrektorka Wydziału Zdrowia i Spraw Społecznych Urzędu Miasta Poznania – Zastępczyni Przewodniczącego Zespołu;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3) Anna Andersz-Jaworska – przedstawicielka Wydziału Rozwoju Miasta i Współpracy Międzynarodowej UMP;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4) Damian Dubina – przedstawiciel KDO przy Wydziale Zdrowia i Spraw Społecznych UMP;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5) Dorota Franczak – przedstawicielka Wydziału Sportu UMP;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6) Stella Gołębiewska – przedstawicielka Wydziału Zdrowia i Spraw Społecznych UMP;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7) Emilia Góral-Gawełek – przedstawicielka Zarządu Dróg Miejskich;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8) Marta Górniak – przedstawicielka Wydziału Gospodarki Komunalnej;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9) Marcin Halicki – przedstawiciel KDO przy Pełnomocniczce Prezydenta Miasta ds. Osób z Niepełnosprawnościami;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10) Marta Hyżak-Spychała – Zastępczyni Komendanta Straży Miejskiej w Poznaniu;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11) Łukasz Judek – Zastępca Dyrektora Wydziału Zdrowia i Spraw Społecznych UMP;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lastRenderedPageBreak/>
        <w:t>12) Aldona Karcz – przedstawicielka Wydziału Oświaty UMP;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13) Magdalena Kowalska – przedstawicielka Centrum Inicjatyw Senioralnych;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14) Maria Lisiecka-Pawełczak – radna Miasta Poznania;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15) Urszula Mańkowska – Zastępczyni Dyrektora ds. Zarządzania Centrum Inicjatyw Rodzinnych;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16) Teresa Matysiak – przedstawicielka Miejskiego Ośrodka Pomocy Rodzinie;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17) Anna Mazur – przedstawicielka Wydziału Kultury UMP;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18) Damian Napierała – Zastępca Dyrektora Poznańskiego Centrum Świadczeń;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19) Joanna Olenderek – Zastępczyni Dyrektora Wydziału Zdrowia i Spraw Społecznych UMP;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20) Lidia Płatek – przedstawicielka Wydziału Zdrowia i Spraw Społecznych UMP;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21) Dorota Potejko – Zastępczyni Dyrektora Wydziału Zdrowia i Spraw Społecznych UMP;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22) Krzysztof Rosenkiewicz – radny Miasta Poznania;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23) Monika Rucka – przedstawicielka Wydziału Kształtowania i Ochrony Środowiska UMP;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24) Danuta Rząsa – przedstawicielka Rady Rodziny Dużej;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25) Aleksandra Sadowska – przedstawicielka Zarządu Transportu Miejskiego;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26) Marek Sternalski – radny Miasta Poznania;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27) Monika Stock – przedstawicielka Biura Spraw Lokalowych;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28) Małgorzata Tamborska – przedstawicielka Komendy Miejskiej Policji w Poznaniu;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29) Klaudia Tomczak-Łątkowska – przedstawicielka Wydziału Zdrowia i Spraw Społecznych UMP;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30) Honorata Wędzikowska – przedstawicielka Wydziału Działalności Gospodarczej i</w:t>
      </w:r>
      <w:r w:rsidR="00100497">
        <w:rPr>
          <w:color w:val="000000"/>
          <w:sz w:val="24"/>
          <w:szCs w:val="24"/>
        </w:rPr>
        <w:t> </w:t>
      </w:r>
      <w:r w:rsidRPr="004F5FF1">
        <w:rPr>
          <w:color w:val="000000"/>
          <w:sz w:val="24"/>
          <w:szCs w:val="24"/>
        </w:rPr>
        <w:t>Rolnictwa UMP;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31) Anna Wilkanowska – przedstawicielka Biura Koordynacji Projektów i Rewitalizacji Miasta UMP;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32) Miłosz Wiertel – radny Młodzieżowej Rady Miasta Poznania;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33) Jowita Wycisk – przedstawicielka Fundacji „Tęczowe Rodziny”;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34) Ewa Zawieja – przedstawicielka Miejskiej Rady Seniorów.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3. Przewodniczący Zespołu może, stosownie do potrzeb, zapraszać do współpracy ekspertów.</w:t>
      </w:r>
    </w:p>
    <w:p w:rsidR="004F5FF1" w:rsidRDefault="004F5FF1" w:rsidP="004F5FF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4. Obsługę administracyjną prac Zespołu zapewni Agnieszka Zawadzka – przedstawicielka Oddziału Programów Rodzinnych i Senioralnych Wydziału Zdrowia i Spraw Społecznych Urzędu Miasta Poznania.</w:t>
      </w:r>
    </w:p>
    <w:p w:rsidR="004F5FF1" w:rsidRDefault="004F5FF1" w:rsidP="004F5FF1">
      <w:pPr>
        <w:spacing w:line="360" w:lineRule="auto"/>
        <w:jc w:val="both"/>
        <w:rPr>
          <w:color w:val="000000"/>
          <w:sz w:val="24"/>
        </w:rPr>
      </w:pPr>
    </w:p>
    <w:p w:rsidR="004F5FF1" w:rsidRDefault="004F5FF1" w:rsidP="004F5F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5FF1" w:rsidRDefault="004F5FF1" w:rsidP="004F5FF1">
      <w:pPr>
        <w:keepNext/>
        <w:spacing w:line="360" w:lineRule="auto"/>
        <w:rPr>
          <w:color w:val="000000"/>
          <w:sz w:val="24"/>
        </w:rPr>
      </w:pP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5FF1">
        <w:rPr>
          <w:color w:val="000000"/>
          <w:sz w:val="24"/>
          <w:szCs w:val="24"/>
        </w:rPr>
        <w:t>1. Zespół powołuje się w celu opracowania projektu Polityki prorodzinnej dla Miasta Poznania.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2. Dokument Polityka prorodzinna dla Miasta Poznania powinien uwzględniać:</w:t>
      </w:r>
    </w:p>
    <w:p w:rsidR="004F5FF1" w:rsidRPr="004F5FF1" w:rsidRDefault="004F5FF1" w:rsidP="004F5F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1) cele i kierunki działań miasta w zakresie tworzenia oczekiwanych warunków dla funkcjonowania i rozwoju rodziny;</w:t>
      </w:r>
    </w:p>
    <w:p w:rsidR="004F5FF1" w:rsidRDefault="004F5FF1" w:rsidP="004F5FF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F5FF1">
        <w:rPr>
          <w:color w:val="000000"/>
          <w:sz w:val="24"/>
          <w:szCs w:val="24"/>
        </w:rPr>
        <w:t>2) realizację założeń programu Miasta Przyjaznego Dzieciom (UNICEF).</w:t>
      </w:r>
    </w:p>
    <w:p w:rsidR="004F5FF1" w:rsidRDefault="004F5FF1" w:rsidP="004F5FF1">
      <w:pPr>
        <w:spacing w:line="360" w:lineRule="auto"/>
        <w:jc w:val="both"/>
        <w:rPr>
          <w:color w:val="000000"/>
          <w:sz w:val="24"/>
        </w:rPr>
      </w:pPr>
    </w:p>
    <w:p w:rsidR="004F5FF1" w:rsidRDefault="004F5FF1" w:rsidP="004F5F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5FF1" w:rsidRDefault="004F5FF1" w:rsidP="004F5FF1">
      <w:pPr>
        <w:keepNext/>
        <w:spacing w:line="360" w:lineRule="auto"/>
        <w:rPr>
          <w:color w:val="000000"/>
          <w:sz w:val="24"/>
        </w:rPr>
      </w:pPr>
    </w:p>
    <w:p w:rsidR="004F5FF1" w:rsidRDefault="004F5FF1" w:rsidP="004F5F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5FF1">
        <w:rPr>
          <w:color w:val="000000"/>
          <w:sz w:val="24"/>
          <w:szCs w:val="24"/>
        </w:rPr>
        <w:t>Zespół zakończy pracę z chwilą podjęcia przez Radę Miasta Poznania uchwały ws. przyjęcia Polityki prorodzinnej dla Miasta Poznania na lata 2021-2024.</w:t>
      </w:r>
    </w:p>
    <w:p w:rsidR="004F5FF1" w:rsidRDefault="004F5FF1" w:rsidP="004F5FF1">
      <w:pPr>
        <w:spacing w:line="360" w:lineRule="auto"/>
        <w:jc w:val="both"/>
        <w:rPr>
          <w:color w:val="000000"/>
          <w:sz w:val="24"/>
        </w:rPr>
      </w:pPr>
    </w:p>
    <w:p w:rsidR="004F5FF1" w:rsidRDefault="004F5FF1" w:rsidP="004F5F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F5FF1" w:rsidRDefault="004F5FF1" w:rsidP="004F5FF1">
      <w:pPr>
        <w:keepNext/>
        <w:spacing w:line="360" w:lineRule="auto"/>
        <w:rPr>
          <w:color w:val="000000"/>
          <w:sz w:val="24"/>
        </w:rPr>
      </w:pPr>
    </w:p>
    <w:p w:rsidR="004F5FF1" w:rsidRDefault="004F5FF1" w:rsidP="004F5FF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F5FF1">
        <w:rPr>
          <w:color w:val="000000"/>
          <w:sz w:val="24"/>
          <w:szCs w:val="24"/>
        </w:rPr>
        <w:t>Wykonanie zarządzenia powierza się Drugiemu Zastępcy Prezydenta Poznania.</w:t>
      </w:r>
    </w:p>
    <w:p w:rsidR="004F5FF1" w:rsidRDefault="004F5FF1" w:rsidP="004F5FF1">
      <w:pPr>
        <w:spacing w:line="360" w:lineRule="auto"/>
        <w:jc w:val="both"/>
        <w:rPr>
          <w:color w:val="000000"/>
          <w:sz w:val="24"/>
        </w:rPr>
      </w:pPr>
    </w:p>
    <w:p w:rsidR="004F5FF1" w:rsidRDefault="004F5FF1" w:rsidP="004F5F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F5FF1" w:rsidRDefault="004F5FF1" w:rsidP="004F5FF1">
      <w:pPr>
        <w:keepNext/>
        <w:spacing w:line="360" w:lineRule="auto"/>
        <w:rPr>
          <w:color w:val="000000"/>
          <w:sz w:val="24"/>
        </w:rPr>
      </w:pPr>
    </w:p>
    <w:p w:rsidR="004F5FF1" w:rsidRDefault="004F5FF1" w:rsidP="004F5FF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F5FF1">
        <w:rPr>
          <w:color w:val="000000"/>
          <w:sz w:val="24"/>
          <w:szCs w:val="24"/>
        </w:rPr>
        <w:t>Zarządzenie wchodzi w życie z dniem podpisania.</w:t>
      </w:r>
    </w:p>
    <w:p w:rsidR="004F5FF1" w:rsidRDefault="004F5FF1" w:rsidP="004F5FF1">
      <w:pPr>
        <w:spacing w:line="360" w:lineRule="auto"/>
        <w:jc w:val="both"/>
        <w:rPr>
          <w:color w:val="000000"/>
          <w:sz w:val="24"/>
        </w:rPr>
      </w:pPr>
    </w:p>
    <w:p w:rsidR="004F5FF1" w:rsidRDefault="004F5FF1" w:rsidP="004F5F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F5FF1" w:rsidRPr="004F5FF1" w:rsidRDefault="004F5FF1" w:rsidP="004F5F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F5FF1" w:rsidRPr="004F5FF1" w:rsidSect="004F5F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F1" w:rsidRDefault="004F5FF1">
      <w:r>
        <w:separator/>
      </w:r>
    </w:p>
  </w:endnote>
  <w:endnote w:type="continuationSeparator" w:id="0">
    <w:p w:rsidR="004F5FF1" w:rsidRDefault="004F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F1" w:rsidRDefault="004F5FF1">
      <w:r>
        <w:separator/>
      </w:r>
    </w:p>
  </w:footnote>
  <w:footnote w:type="continuationSeparator" w:id="0">
    <w:p w:rsidR="004F5FF1" w:rsidRDefault="004F5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pca 2020r."/>
    <w:docVar w:name="AktNr" w:val="582/2020/P"/>
    <w:docVar w:name="Sprawa" w:val="powołania Zespołu ds. polityki prorodzinnej dla Miasta Poznania na lata 2021-2024."/>
  </w:docVars>
  <w:rsids>
    <w:rsidRoot w:val="004F5FF1"/>
    <w:rsid w:val="00072485"/>
    <w:rsid w:val="000C07FF"/>
    <w:rsid w:val="000E2E12"/>
    <w:rsid w:val="00100497"/>
    <w:rsid w:val="00167A3B"/>
    <w:rsid w:val="002C4925"/>
    <w:rsid w:val="003679C6"/>
    <w:rsid w:val="00373368"/>
    <w:rsid w:val="00451FF2"/>
    <w:rsid w:val="004C5AE8"/>
    <w:rsid w:val="004F5FF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3B275-4E8C-42CE-8661-A986C2EB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525</Words>
  <Characters>3642</Characters>
  <Application>Microsoft Office Word</Application>
  <DocSecurity>0</DocSecurity>
  <Lines>98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2020-07-30T12:21:00Z</dcterms:created>
  <dcterms:modified xsi:type="dcterms:W3CDTF">2020-07-30T12:21:00Z</dcterms:modified>
</cp:coreProperties>
</file>