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271D" w14:textId="77777777" w:rsidR="00D17DD3" w:rsidRPr="00764D5E" w:rsidRDefault="00D17DD3">
      <w:pPr>
        <w:pStyle w:val="Nagwek3"/>
      </w:pPr>
      <w:r w:rsidRPr="00764D5E">
        <w:t>Załącznik nr 5 do Zasad</w:t>
      </w:r>
    </w:p>
    <w:p w14:paraId="4E9D3BBB" w14:textId="4084CF38" w:rsidR="00D17DD3" w:rsidRPr="00AB22FD" w:rsidRDefault="00D17DD3">
      <w:pPr>
        <w:pStyle w:val="Tekstpodstawowywcity"/>
        <w:rPr>
          <w:sz w:val="24"/>
        </w:rPr>
      </w:pPr>
      <w:r w:rsidRPr="00AB22FD">
        <w:rPr>
          <w:sz w:val="24"/>
        </w:rPr>
        <w:t>Wykaz rodzajów</w:t>
      </w:r>
      <w:r w:rsidR="00CD1974">
        <w:rPr>
          <w:sz w:val="24"/>
        </w:rPr>
        <w:t xml:space="preserve"> Zadań Inwestycyjnych</w:t>
      </w:r>
      <w:r w:rsidRPr="00AB22FD">
        <w:rPr>
          <w:sz w:val="24"/>
        </w:rPr>
        <w:t xml:space="preserve"> Miasta, które mogą być realizowane </w:t>
      </w:r>
      <w:r w:rsidRPr="00AB22FD">
        <w:rPr>
          <w:sz w:val="24"/>
        </w:rPr>
        <w:br/>
        <w:t>w sposób inny niż poprzez Wskazanie do Realizacji Spółce</w:t>
      </w:r>
    </w:p>
    <w:p w14:paraId="0109579E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Zadania Inwestycyjne nie</w:t>
      </w:r>
      <w:r w:rsidRPr="000D4D10">
        <w:rPr>
          <w:rFonts w:ascii="Times New Roman" w:hAnsi="Times New Roman"/>
          <w:color w:val="000000"/>
          <w:sz w:val="22"/>
        </w:rPr>
        <w:t>ujęte w Wieloletniej Prognozie Finansowej Miasta</w:t>
      </w:r>
      <w:r>
        <w:rPr>
          <w:rFonts w:ascii="Times New Roman" w:hAnsi="Times New Roman"/>
          <w:color w:val="000000"/>
          <w:sz w:val="22"/>
        </w:rPr>
        <w:t xml:space="preserve">, których realizacja </w:t>
      </w:r>
      <w:bookmarkStart w:id="0" w:name="_GoBack"/>
      <w:bookmarkEnd w:id="0"/>
      <w:r>
        <w:rPr>
          <w:rFonts w:ascii="Times New Roman" w:hAnsi="Times New Roman"/>
          <w:color w:val="000000"/>
          <w:sz w:val="22"/>
        </w:rPr>
        <w:t>przypada wyłącznie na dany rok budżetowy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5E730457" w14:textId="3CDCE37C" w:rsidR="00432D0C" w:rsidRPr="001842AE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(lub projekty realizowane w ramach tych Zadań), ujęte w Wieloletniej Prognozie Finansowej o łącznej w</w:t>
      </w:r>
      <w:r>
        <w:rPr>
          <w:rFonts w:ascii="Times New Roman" w:hAnsi="Times New Roman"/>
          <w:color w:val="000000"/>
          <w:sz w:val="22"/>
        </w:rPr>
        <w:t>artości</w:t>
      </w:r>
      <w:r w:rsidR="003B289A">
        <w:rPr>
          <w:rFonts w:ascii="Times New Roman" w:hAnsi="Times New Roman"/>
          <w:color w:val="000000"/>
          <w:sz w:val="22"/>
        </w:rPr>
        <w:t>, która nie przekracza kwoty 1 000 000 zł</w:t>
      </w:r>
      <w:r>
        <w:rPr>
          <w:rFonts w:ascii="Times New Roman" w:hAnsi="Times New Roman"/>
          <w:color w:val="000000"/>
          <w:sz w:val="22"/>
        </w:rPr>
        <w:t>,</w:t>
      </w:r>
      <w:r w:rsidR="00703494">
        <w:rPr>
          <w:rFonts w:ascii="Times New Roman" w:hAnsi="Times New Roman"/>
          <w:color w:val="000000"/>
          <w:sz w:val="22"/>
        </w:rPr>
        <w:t xml:space="preserve"> z zastrzeżeniem postanowień </w:t>
      </w:r>
      <w:r w:rsidR="00703494" w:rsidRPr="009135AA">
        <w:rPr>
          <w:rFonts w:ascii="Times New Roman" w:hAnsi="Times New Roman"/>
          <w:color w:val="000000"/>
          <w:sz w:val="22"/>
        </w:rPr>
        <w:t xml:space="preserve">§ 2 ust. 1 pkt </w:t>
      </w:r>
      <w:r w:rsidR="00DA2BA4" w:rsidRPr="009135AA">
        <w:rPr>
          <w:rFonts w:ascii="Times New Roman" w:hAnsi="Times New Roman"/>
          <w:color w:val="000000"/>
          <w:sz w:val="22"/>
        </w:rPr>
        <w:t>3</w:t>
      </w:r>
      <w:r w:rsidR="00DA2BA4">
        <w:rPr>
          <w:rFonts w:ascii="Times New Roman" w:hAnsi="Times New Roman"/>
          <w:color w:val="000000"/>
          <w:sz w:val="22"/>
        </w:rPr>
        <w:t xml:space="preserve"> </w:t>
      </w:r>
      <w:r w:rsidR="00703494">
        <w:rPr>
          <w:rFonts w:ascii="Times New Roman" w:hAnsi="Times New Roman"/>
          <w:color w:val="000000"/>
          <w:sz w:val="22"/>
        </w:rPr>
        <w:t>Zasad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7D7A636E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prowadzone w formule</w:t>
      </w:r>
      <w:r w:rsidR="002C347B">
        <w:rPr>
          <w:rFonts w:ascii="Times New Roman" w:hAnsi="Times New Roman"/>
          <w:color w:val="000000"/>
          <w:sz w:val="22"/>
        </w:rPr>
        <w:t xml:space="preserve"> partnerstwa</w:t>
      </w:r>
      <w:r w:rsidRPr="000D4D10">
        <w:rPr>
          <w:rFonts w:ascii="Times New Roman" w:hAnsi="Times New Roman"/>
          <w:color w:val="000000"/>
          <w:sz w:val="22"/>
        </w:rPr>
        <w:t xml:space="preserve"> publiczno-prywatne</w:t>
      </w:r>
      <w:r w:rsidR="002C347B">
        <w:rPr>
          <w:rFonts w:ascii="Times New Roman" w:hAnsi="Times New Roman"/>
          <w:color w:val="000000"/>
          <w:sz w:val="22"/>
        </w:rPr>
        <w:t>go</w:t>
      </w:r>
      <w:r w:rsidRPr="000D4D10">
        <w:rPr>
          <w:rFonts w:ascii="Times New Roman" w:hAnsi="Times New Roman"/>
          <w:color w:val="000000"/>
          <w:sz w:val="22"/>
        </w:rPr>
        <w:t>, rozpoczęte lub zaplanowane do rozpoczęc</w:t>
      </w:r>
      <w:r>
        <w:rPr>
          <w:rFonts w:ascii="Times New Roman" w:hAnsi="Times New Roman"/>
          <w:color w:val="000000"/>
          <w:sz w:val="22"/>
        </w:rPr>
        <w:t>ia przed dniem powołania Spółki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5B4578DB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realizowane poprzez zlecenie bra</w:t>
      </w:r>
      <w:r>
        <w:rPr>
          <w:rFonts w:ascii="Times New Roman" w:hAnsi="Times New Roman"/>
          <w:color w:val="000000"/>
          <w:sz w:val="22"/>
        </w:rPr>
        <w:t>nżowemu Inwestorowi Zastępczemu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133A5A2E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 xml:space="preserve">Zadania Inwestycyjne realizowane w obiektach, w których miał siedziby </w:t>
      </w:r>
      <w:r w:rsidR="008F6A50">
        <w:rPr>
          <w:rFonts w:ascii="Times New Roman" w:hAnsi="Times New Roman"/>
          <w:color w:val="000000"/>
          <w:sz w:val="22"/>
        </w:rPr>
        <w:t>Urząd Miasta Poznania</w:t>
      </w:r>
      <w:r w:rsidR="008F6A50" w:rsidRPr="000D4D10">
        <w:rPr>
          <w:rFonts w:ascii="Times New Roman" w:hAnsi="Times New Roman"/>
          <w:color w:val="000000"/>
          <w:sz w:val="22"/>
        </w:rPr>
        <w:t xml:space="preserve"> </w:t>
      </w:r>
      <w:r w:rsidRPr="000D4D10">
        <w:rPr>
          <w:rFonts w:ascii="Times New Roman" w:hAnsi="Times New Roman"/>
          <w:color w:val="000000"/>
          <w:sz w:val="22"/>
        </w:rPr>
        <w:t xml:space="preserve">lub </w:t>
      </w:r>
      <w:r w:rsidR="008F6A50">
        <w:rPr>
          <w:rFonts w:ascii="Times New Roman" w:hAnsi="Times New Roman"/>
          <w:color w:val="000000"/>
          <w:sz w:val="22"/>
        </w:rPr>
        <w:t>miejskie jednostki organizacyjne</w:t>
      </w:r>
      <w:r w:rsidR="008F6A50" w:rsidRPr="000D4D10">
        <w:rPr>
          <w:rFonts w:ascii="Times New Roman" w:hAnsi="Times New Roman"/>
          <w:color w:val="000000"/>
          <w:sz w:val="22"/>
        </w:rPr>
        <w:t xml:space="preserve"> </w:t>
      </w:r>
      <w:r w:rsidRPr="000D4D10">
        <w:rPr>
          <w:rFonts w:ascii="Times New Roman" w:hAnsi="Times New Roman"/>
          <w:color w:val="000000"/>
          <w:sz w:val="22"/>
        </w:rPr>
        <w:t>przed dniem powołania</w:t>
      </w:r>
      <w:r>
        <w:rPr>
          <w:rFonts w:ascii="Times New Roman" w:hAnsi="Times New Roman"/>
          <w:color w:val="000000"/>
          <w:sz w:val="22"/>
        </w:rPr>
        <w:t xml:space="preserve"> Spółki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40A24A69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 xml:space="preserve">Zakup nieruchomości na cele inne niż inwestycyjne, w szczególności nieruchomości </w:t>
      </w:r>
      <w:r>
        <w:rPr>
          <w:rFonts w:ascii="Times New Roman" w:hAnsi="Times New Roman"/>
          <w:color w:val="000000"/>
          <w:sz w:val="22"/>
        </w:rPr>
        <w:t>nabywanych do zasobu miejskiego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2D0D84B9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 xml:space="preserve">Zadania Inwestycyjne związane z inwestycjami informatycznymi na własne potrzeby </w:t>
      </w:r>
      <w:r w:rsidR="00A25018">
        <w:rPr>
          <w:rFonts w:ascii="Times New Roman" w:hAnsi="Times New Roman"/>
          <w:color w:val="000000"/>
          <w:sz w:val="22"/>
        </w:rPr>
        <w:t>Urzędu</w:t>
      </w:r>
      <w:r w:rsidR="008F6A50">
        <w:rPr>
          <w:rFonts w:ascii="Times New Roman" w:hAnsi="Times New Roman"/>
          <w:color w:val="000000"/>
          <w:sz w:val="22"/>
        </w:rPr>
        <w:t xml:space="preserve"> Miasta Poznania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8F6A50">
        <w:rPr>
          <w:rFonts w:ascii="Times New Roman" w:hAnsi="Times New Roman"/>
          <w:color w:val="000000"/>
          <w:sz w:val="22"/>
        </w:rPr>
        <w:t>lub miejskich jednostek organizacyjnych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7AA97A3B" w14:textId="77777777" w:rsidR="00D17DD3" w:rsidRPr="000D4D10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zapisane w Wieloletniej Prognozie Finansowej w formie d</w:t>
      </w:r>
      <w:r>
        <w:rPr>
          <w:rFonts w:ascii="Times New Roman" w:hAnsi="Times New Roman"/>
          <w:color w:val="000000"/>
          <w:sz w:val="22"/>
        </w:rPr>
        <w:t>otacji dla innych osób prawnych</w:t>
      </w:r>
      <w:r w:rsidR="001E3799">
        <w:rPr>
          <w:rFonts w:ascii="Times New Roman" w:hAnsi="Times New Roman"/>
          <w:color w:val="000000"/>
          <w:sz w:val="22"/>
        </w:rPr>
        <w:t>.</w:t>
      </w:r>
    </w:p>
    <w:p w14:paraId="52C31F25" w14:textId="77777777" w:rsidR="00D17DD3" w:rsidRDefault="00D57F64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D57F64">
        <w:rPr>
          <w:rFonts w:ascii="Times New Roman" w:hAnsi="Times New Roman"/>
          <w:color w:val="000000"/>
          <w:sz w:val="22"/>
        </w:rPr>
        <w:t>Zadania inwestycyjne służące realizacji zadań własnych Miasta związanych z gminnym budownictwem mieszkaniowym, obejmujące budowę, przebudowę, modernizację lub remont budynków, budowli i obiektów kubaturowych, realizowane na zasobie nieruchomości dzierżawionym przez Zarząd Komunalnych Zasobów Lokalowych sp. z o.o. od Miasta (lokale mieszkalne i lokale użytkowe) oraz budowę infrastruktury drogowej i technicznej związanej z zadaniami inwestycyjnymi w zakresie gminnego budownictwa mieszkaniowego realizowanymi przez Zarząd Komunalnych Zasobów Lokalowych sp. z o.o.</w:t>
      </w:r>
    </w:p>
    <w:p w14:paraId="228EB612" w14:textId="5C0134A3" w:rsidR="00D17DD3" w:rsidRPr="00703494" w:rsidRDefault="00D17DD3" w:rsidP="001E3799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</w:t>
      </w:r>
      <w:r w:rsidR="003B289A">
        <w:rPr>
          <w:rFonts w:ascii="Times New Roman" w:hAnsi="Times New Roman"/>
          <w:color w:val="000000"/>
          <w:sz w:val="22"/>
        </w:rPr>
        <w:t>, o łącznej wartości, która przekracza kwotę 1 000 000 zł</w:t>
      </w:r>
      <w:r w:rsidRPr="000D4D10">
        <w:rPr>
          <w:rFonts w:ascii="Times New Roman" w:hAnsi="Times New Roman"/>
          <w:color w:val="000000"/>
          <w:sz w:val="22"/>
        </w:rPr>
        <w:t xml:space="preserve">, </w:t>
      </w:r>
      <w:r w:rsidR="003B289A">
        <w:rPr>
          <w:rFonts w:ascii="Times New Roman" w:hAnsi="Times New Roman"/>
          <w:color w:val="000000"/>
          <w:sz w:val="22"/>
        </w:rPr>
        <w:t xml:space="preserve">a </w:t>
      </w:r>
      <w:r w:rsidRPr="000D4D10">
        <w:rPr>
          <w:rFonts w:ascii="Times New Roman" w:hAnsi="Times New Roman"/>
          <w:color w:val="000000"/>
          <w:sz w:val="22"/>
        </w:rPr>
        <w:t>które ze względu na swoją specyfikę uzyskają pisemną akceptację Prezydenta</w:t>
      </w:r>
      <w:r>
        <w:rPr>
          <w:rFonts w:ascii="Times New Roman" w:hAnsi="Times New Roman"/>
          <w:color w:val="000000"/>
          <w:sz w:val="22"/>
        </w:rPr>
        <w:t>,</w:t>
      </w:r>
      <w:r w:rsidRPr="000D4D10">
        <w:rPr>
          <w:rFonts w:ascii="Times New Roman" w:hAnsi="Times New Roman"/>
          <w:color w:val="000000"/>
          <w:sz w:val="22"/>
        </w:rPr>
        <w:t xml:space="preserve"> co do innego sposobu ich realizacji, niż poprzez powierzenie ich Spółce</w:t>
      </w:r>
      <w:r w:rsidR="00040BDA">
        <w:rPr>
          <w:rFonts w:ascii="Times New Roman" w:hAnsi="Times New Roman"/>
          <w:color w:val="000000"/>
          <w:sz w:val="22"/>
        </w:rPr>
        <w:t xml:space="preserve">, zgodnie z postanowieniami </w:t>
      </w:r>
      <w:r w:rsidR="00040BDA" w:rsidRPr="009135AA">
        <w:rPr>
          <w:rFonts w:ascii="Times New Roman" w:hAnsi="Times New Roman"/>
          <w:color w:val="000000"/>
          <w:sz w:val="22"/>
        </w:rPr>
        <w:t xml:space="preserve">w § 2 ust. 1 pkt </w:t>
      </w:r>
      <w:r w:rsidR="00DA2BA4">
        <w:rPr>
          <w:rFonts w:ascii="Times New Roman" w:hAnsi="Times New Roman"/>
          <w:color w:val="000000"/>
          <w:sz w:val="22"/>
        </w:rPr>
        <w:t xml:space="preserve">5 </w:t>
      </w:r>
      <w:r w:rsidR="00040BDA">
        <w:rPr>
          <w:rFonts w:ascii="Times New Roman" w:hAnsi="Times New Roman"/>
          <w:color w:val="000000"/>
          <w:sz w:val="22"/>
        </w:rPr>
        <w:t>Zasad</w:t>
      </w:r>
      <w:r w:rsidRPr="000D4D10">
        <w:rPr>
          <w:rFonts w:ascii="Times New Roman" w:hAnsi="Times New Roman"/>
          <w:color w:val="000000"/>
          <w:sz w:val="22"/>
        </w:rPr>
        <w:t>.</w:t>
      </w:r>
    </w:p>
    <w:sectPr w:rsidR="00D17DD3" w:rsidRPr="00703494" w:rsidSect="004F1618">
      <w:footerReference w:type="even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E3415" w14:textId="77777777" w:rsidR="008F7BA7" w:rsidRDefault="008F7BA7">
      <w:r>
        <w:separator/>
      </w:r>
    </w:p>
  </w:endnote>
  <w:endnote w:type="continuationSeparator" w:id="0">
    <w:p w14:paraId="07D27706" w14:textId="77777777" w:rsidR="008F7BA7" w:rsidRDefault="008F7BA7">
      <w:r>
        <w:continuationSeparator/>
      </w:r>
    </w:p>
  </w:endnote>
  <w:endnote w:type="continuationNotice" w:id="1">
    <w:p w14:paraId="4065FF8B" w14:textId="77777777" w:rsidR="008F7BA7" w:rsidRDefault="008F7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7707" w14:textId="77777777" w:rsidR="00436364" w:rsidRDefault="00992F77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E23458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AC327" w14:textId="5755A502" w:rsidR="00436364" w:rsidRPr="00C53DFF" w:rsidRDefault="00992F77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B901F8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14:paraId="23DDB5D1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E1E40" w14:textId="77777777" w:rsidR="008F7BA7" w:rsidRDefault="008F7BA7">
      <w:r>
        <w:separator/>
      </w:r>
    </w:p>
  </w:footnote>
  <w:footnote w:type="continuationSeparator" w:id="0">
    <w:p w14:paraId="423184CA" w14:textId="77777777" w:rsidR="008F7BA7" w:rsidRDefault="008F7BA7">
      <w:r>
        <w:continuationSeparator/>
      </w:r>
    </w:p>
  </w:footnote>
  <w:footnote w:type="continuationNotice" w:id="1">
    <w:p w14:paraId="65B96BD7" w14:textId="77777777" w:rsidR="008F7BA7" w:rsidRDefault="008F7B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BDA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D6E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17ED4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42AE"/>
    <w:rsid w:val="001854CD"/>
    <w:rsid w:val="00185A66"/>
    <w:rsid w:val="001870C0"/>
    <w:rsid w:val="00187722"/>
    <w:rsid w:val="00187CF5"/>
    <w:rsid w:val="00190CE4"/>
    <w:rsid w:val="00191023"/>
    <w:rsid w:val="00191FE4"/>
    <w:rsid w:val="00193CF0"/>
    <w:rsid w:val="001942A7"/>
    <w:rsid w:val="00195076"/>
    <w:rsid w:val="00197B48"/>
    <w:rsid w:val="00197EE8"/>
    <w:rsid w:val="001A18AD"/>
    <w:rsid w:val="001A2355"/>
    <w:rsid w:val="001A3B15"/>
    <w:rsid w:val="001A4F81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799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10E"/>
    <w:rsid w:val="00213F4F"/>
    <w:rsid w:val="002140A0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347B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5ABA"/>
    <w:rsid w:val="00306A70"/>
    <w:rsid w:val="00306CDB"/>
    <w:rsid w:val="003075EC"/>
    <w:rsid w:val="00307C94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0824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2A6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153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89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0587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2D0C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84C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1618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5CD8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3267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7F3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642C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5F75A6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2C78"/>
    <w:rsid w:val="006C3090"/>
    <w:rsid w:val="006C344A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494"/>
    <w:rsid w:val="007037F5"/>
    <w:rsid w:val="00704161"/>
    <w:rsid w:val="00706C15"/>
    <w:rsid w:val="00707D8E"/>
    <w:rsid w:val="007108B1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3633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B652B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6A50"/>
    <w:rsid w:val="008F7304"/>
    <w:rsid w:val="008F744A"/>
    <w:rsid w:val="008F7BA7"/>
    <w:rsid w:val="008F7BDC"/>
    <w:rsid w:val="00901739"/>
    <w:rsid w:val="00901A98"/>
    <w:rsid w:val="009030D2"/>
    <w:rsid w:val="00905814"/>
    <w:rsid w:val="0090678F"/>
    <w:rsid w:val="00912D45"/>
    <w:rsid w:val="009135AA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28AF"/>
    <w:rsid w:val="0098404A"/>
    <w:rsid w:val="00986F56"/>
    <w:rsid w:val="0099205E"/>
    <w:rsid w:val="00992F77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018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0713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2E79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1F8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974"/>
    <w:rsid w:val="00CD1D29"/>
    <w:rsid w:val="00CD2885"/>
    <w:rsid w:val="00CD5E94"/>
    <w:rsid w:val="00CD7F28"/>
    <w:rsid w:val="00CE0837"/>
    <w:rsid w:val="00CE1528"/>
    <w:rsid w:val="00CE3A54"/>
    <w:rsid w:val="00CE3B36"/>
    <w:rsid w:val="00CE4399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69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356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240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2BA4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4DB2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68E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55FC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20EA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1C73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87296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4F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4C9F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945E31"/>
  <w15:docId w15:val="{32EA890F-C996-483F-883F-C383AC4E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1E3799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EA5B0-119B-4A22-883C-6B17A8D7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3</TotalTime>
  <Pages>1</Pages>
  <Words>284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Kamil Kłopocki</cp:lastModifiedBy>
  <cp:revision>3</cp:revision>
  <cp:lastPrinted>2020-01-31T10:48:00Z</cp:lastPrinted>
  <dcterms:created xsi:type="dcterms:W3CDTF">2020-04-27T11:58:00Z</dcterms:created>
  <dcterms:modified xsi:type="dcterms:W3CDTF">2020-07-20T09:08:00Z</dcterms:modified>
</cp:coreProperties>
</file>