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5D42">
              <w:rPr>
                <w:b/>
              </w:rPr>
              <w:fldChar w:fldCharType="separate"/>
            </w:r>
            <w:r w:rsidR="00A25D42">
              <w:rPr>
                <w:b/>
              </w:rPr>
              <w:t>rozstrzygnięcia otwartego konkursu ofert nr 51/2020 na powierzanie realizacji zadań Miasta Poznania w obszarze: "Pomoc społeczna, w tym pomoc rodzinom i osobom w trudnej sytuacji życiowej, oraz wyrównywanie szans tych rodzin i osób" przez organizacje pozarządowe oraz podmioty, o których mowa w art. 3 ust. 3 ustawy z dnia 24 kwietnia 2003 roku o działalności pożytku publicznego i o wolontariacie,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5D42" w:rsidRDefault="00FA63B5" w:rsidP="00A25D42">
      <w:pPr>
        <w:spacing w:line="360" w:lineRule="auto"/>
        <w:jc w:val="both"/>
      </w:pPr>
      <w:bookmarkStart w:id="2" w:name="z1"/>
      <w:bookmarkEnd w:id="2"/>
    </w:p>
    <w:p w:rsidR="00A25D42" w:rsidRPr="00A25D42" w:rsidRDefault="00A25D42" w:rsidP="00A25D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5D42">
        <w:rPr>
          <w:color w:val="000000"/>
        </w:rPr>
        <w:t>Zgodnie z treścią art. 11 ust. 1 pkt 2 ustawy z dnia 24 kwietnia 2003 r. o działalności pożytku publicznego i o wolontariacie (Dz. U. z 2020 r. poz. 1057 t.j.)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A25D42" w:rsidRPr="00A25D42" w:rsidRDefault="00A25D42" w:rsidP="00A25D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5D42">
        <w:rPr>
          <w:color w:val="000000"/>
        </w:rPr>
        <w:t>W dniu 1 lipca 2020 roku Prezydent Miasta Poznania ogłosił otwarty konkurs ofert nr 51/2020 (znak sprawy: ZSS-XIV.524.3.1.2020) w obszarze: "Pomoc społeczna, w tym pomoc rodzinom i osobom w trudnej sytuacji życiowej oraz wyrównywanie szans tych rodzin i osób" na realizację zadań publicznych pod nazwą:</w:t>
      </w:r>
    </w:p>
    <w:p w:rsidR="00A25D42" w:rsidRPr="00A25D42" w:rsidRDefault="00A25D42" w:rsidP="00A25D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5D42">
        <w:rPr>
          <w:color w:val="000000"/>
        </w:rPr>
        <w:t>1) "Prowadzenie działań psychologiczno-terapeutycznych dla sprawców stosujących przemoc w rodzinie",</w:t>
      </w:r>
    </w:p>
    <w:p w:rsidR="00A25D42" w:rsidRPr="00A25D42" w:rsidRDefault="00A25D42" w:rsidP="00A25D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5D42">
        <w:rPr>
          <w:color w:val="000000"/>
        </w:rPr>
        <w:t>2) "Prowadzenie działań korekcyjno-edukacyjnych dla sprawców stosujących przemoc w</w:t>
      </w:r>
      <w:r w:rsidR="0084405A">
        <w:rPr>
          <w:color w:val="000000"/>
        </w:rPr>
        <w:t> </w:t>
      </w:r>
      <w:r w:rsidRPr="00A25D42">
        <w:rPr>
          <w:color w:val="000000"/>
        </w:rPr>
        <w:t>rodzinie".</w:t>
      </w:r>
    </w:p>
    <w:p w:rsidR="00A25D42" w:rsidRPr="00A25D42" w:rsidRDefault="00A25D42" w:rsidP="00A25D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5D42">
        <w:rPr>
          <w:color w:val="000000"/>
        </w:rPr>
        <w:t>W odpowiedzi na ogłoszony konkurs wpłynęły 4 oferty.</w:t>
      </w:r>
    </w:p>
    <w:p w:rsidR="00A25D42" w:rsidRPr="00A25D42" w:rsidRDefault="00A25D42" w:rsidP="00A25D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5D42">
        <w:rPr>
          <w:color w:val="000000"/>
        </w:rPr>
        <w:t>Zarządzeniem Prezydenta Miasta Poznania Nr 573/2020/P z dnia 29 lipca 2020 roku powołana została Komisja Konkursowa w celu zaopiniowania ofert złożonych w ramach otwartego konkursu ofert nr 51/2020. Na posiedzeniu w dniu 5 sierpnia 2020 roku, które ze względu na obowiązujący w kraju stan epidemii zostało przeprowadzone w trybie zdalnym w</w:t>
      </w:r>
      <w:r w:rsidR="0084405A">
        <w:rPr>
          <w:color w:val="000000"/>
        </w:rPr>
        <w:t> </w:t>
      </w:r>
      <w:r w:rsidRPr="00A25D42">
        <w:rPr>
          <w:color w:val="000000"/>
        </w:rPr>
        <w:t>formie wideokonferencji, wyżej wymieniona Komisja zaopiniowała pozytywnie oferty wskazane w załączniku</w:t>
      </w:r>
      <w:r w:rsidRPr="00A25D42">
        <w:rPr>
          <w:color w:val="FF0000"/>
        </w:rPr>
        <w:t xml:space="preserve"> </w:t>
      </w:r>
      <w:r w:rsidRPr="00A25D42">
        <w:rPr>
          <w:color w:val="000000"/>
        </w:rPr>
        <w:t xml:space="preserve">nr 1 do zarządzenia. Oferent spełnia kryteria niezbędne do realizacji projektu dotyczącego wspierania rodziny. </w:t>
      </w:r>
    </w:p>
    <w:p w:rsidR="00A25D42" w:rsidRDefault="00A25D42" w:rsidP="00A25D42">
      <w:pPr>
        <w:spacing w:line="360" w:lineRule="auto"/>
        <w:jc w:val="both"/>
        <w:rPr>
          <w:color w:val="000000"/>
        </w:rPr>
      </w:pPr>
      <w:r w:rsidRPr="00A25D42">
        <w:rPr>
          <w:color w:val="000000"/>
        </w:rPr>
        <w:t>W świetle powyższego wydanie zarządzenia jest w pełni uzasadnione.</w:t>
      </w:r>
    </w:p>
    <w:p w:rsidR="00A25D42" w:rsidRDefault="00A25D42" w:rsidP="00A25D42">
      <w:pPr>
        <w:spacing w:line="360" w:lineRule="auto"/>
        <w:jc w:val="both"/>
      </w:pPr>
    </w:p>
    <w:p w:rsidR="00A25D42" w:rsidRDefault="00A25D42" w:rsidP="00A25D42">
      <w:pPr>
        <w:keepNext/>
        <w:spacing w:line="360" w:lineRule="auto"/>
        <w:jc w:val="center"/>
      </w:pPr>
      <w:r>
        <w:t>ZASTĘPCA DYREKTORA</w:t>
      </w:r>
    </w:p>
    <w:p w:rsidR="00A25D42" w:rsidRPr="00A25D42" w:rsidRDefault="00A25D42" w:rsidP="00A25D42">
      <w:pPr>
        <w:keepNext/>
        <w:spacing w:line="360" w:lineRule="auto"/>
        <w:jc w:val="center"/>
      </w:pPr>
      <w:r>
        <w:t>(-) Dorota Potejko</w:t>
      </w:r>
    </w:p>
    <w:sectPr w:rsidR="00A25D42" w:rsidRPr="00A25D42" w:rsidSect="00A25D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42" w:rsidRDefault="00A25D42">
      <w:r>
        <w:separator/>
      </w:r>
    </w:p>
  </w:endnote>
  <w:endnote w:type="continuationSeparator" w:id="0">
    <w:p w:rsidR="00A25D42" w:rsidRDefault="00A2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42" w:rsidRDefault="00A25D42">
      <w:r>
        <w:separator/>
      </w:r>
    </w:p>
  </w:footnote>
  <w:footnote w:type="continuationSeparator" w:id="0">
    <w:p w:rsidR="00A25D42" w:rsidRDefault="00A25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1/2020 na powierzanie realizacji zadań Miasta Poznania w obszarze: &quot;Pomoc społeczna, w tym pomoc rodzinom i osobom w trudnej sytuacji życiowej, oraz wyrównywanie szans tych rodzin i osób&quot; przez organizacje pozarządowe oraz podmioty, o których mowa w art. 3 ust. 3 ustawy z dnia 24 kwietnia 2003 roku o działalności pożytku publicznego i o wolontariacie, w 2020 roku."/>
  </w:docVars>
  <w:rsids>
    <w:rsidRoot w:val="00A25D42"/>
    <w:rsid w:val="000607A3"/>
    <w:rsid w:val="001B1D53"/>
    <w:rsid w:val="0022095A"/>
    <w:rsid w:val="002946C5"/>
    <w:rsid w:val="002C29F3"/>
    <w:rsid w:val="00796326"/>
    <w:rsid w:val="0084405A"/>
    <w:rsid w:val="00A25D4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89C11-1F26-4DC7-8848-20A543A5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1870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2020-08-11T11:26:00Z</dcterms:created>
  <dcterms:modified xsi:type="dcterms:W3CDTF">2020-08-11T11:26:00Z</dcterms:modified>
</cp:coreProperties>
</file>